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 xml:space="preserve">Feature Analysis: </w:t>
      </w:r>
      <w:r w:rsidR="00886E81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LBAO</w:t>
      </w: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 xml:space="preserve"> 1.4 SCT Tasks, RiverWare 7.2, </w:t>
      </w:r>
      <w:proofErr w:type="gramStart"/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July</w:t>
      </w:r>
      <w:proofErr w:type="gramEnd"/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 xml:space="preserve"> 2017</w:t>
      </w:r>
      <w:r w:rsidRPr="009D3F54">
        <w:rPr>
          <w:rFonts w:ascii="Helvetica" w:eastAsia="Times New Roman" w:hAnsi="Helvetica" w:cs="Times New Roman"/>
          <w:color w:val="000000"/>
          <w:sz w:val="24"/>
          <w:szCs w:val="24"/>
        </w:rPr>
        <w:br/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Phil Weinstein, David Neumann, Edie Zago</w:t>
      </w:r>
      <w:r w:rsidR="00140FB9">
        <w:rPr>
          <w:rFonts w:ascii="Times New Roman" w:eastAsia="Times New Roman" w:hAnsi="Times New Roman" w:cs="Times New Roman"/>
          <w:color w:val="000000"/>
          <w:sz w:val="24"/>
          <w:szCs w:val="24"/>
        </w:rPr>
        <w:t>na, CADSWES, edit 7-26-2017.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Document home: R:\doc\sct\2017\</w:t>
      </w:r>
      <w:r w:rsidR="00886E81">
        <w:rPr>
          <w:rFonts w:ascii="Times New Roman" w:eastAsia="Times New Roman" w:hAnsi="Times New Roman" w:cs="Times New Roman"/>
          <w:color w:val="000000"/>
          <w:sz w:val="24"/>
          <w:szCs w:val="24"/>
        </w:rPr>
        <w:t>LBAO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-1p4-SCT-FeatureAnalysis.docx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This document proposes specific new RiverWare SCT features for these four requested capabilities:</w:t>
      </w:r>
    </w:p>
    <w:p w:rsidR="009D3F54" w:rsidRPr="009D3F54" w:rsidRDefault="009D3F54" w:rsidP="009D3F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Time scrolling the model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and SCT to a Symbolic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   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(a) when the model opens, and (b) as a script action.</w:t>
      </w:r>
    </w:p>
    <w:p w:rsidR="009D3F54" w:rsidRPr="009D3F54" w:rsidRDefault="009D3F54" w:rsidP="009D3F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Support full editing of the new Text Series Slots.</w:t>
      </w:r>
    </w:p>
    <w:p w:rsidR="009D3F54" w:rsidRPr="009D3F54" w:rsidRDefault="009D3F54" w:rsidP="009D3F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Easier way to apply an entered value to a time range on a Series Slot, with Interpolation option.</w:t>
      </w:r>
    </w:p>
    <w:p w:rsidR="009D3F54" w:rsidRPr="009D3F54" w:rsidRDefault="009D3F54" w:rsidP="009D3F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Operations to set SCT slot labels to the slots' name or slot column name.</w:t>
      </w:r>
    </w:p>
    <w:p w:rsid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See also the Development Estimates section at the end of this document.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D3F54" w:rsidRPr="009D3F54" w:rsidRDefault="009D3F54" w:rsidP="009D3F54">
      <w:pPr>
        <w:spacing w:before="100" w:beforeAutospacing="1" w:after="100" w:afterAutospacing="1" w:line="240" w:lineRule="auto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(1</w:t>
      </w:r>
      <w: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 xml:space="preserve">) </w:t>
      </w: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 xml:space="preserve">Time scrolling the model </w:t>
      </w:r>
      <w: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 xml:space="preserve">and SCT to a Symbolic </w:t>
      </w:r>
      <w:proofErr w:type="spellStart"/>
      <w: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DateTime</w:t>
      </w:r>
      <w:proofErr w:type="spellEnd"/>
      <w: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:</w:t>
      </w:r>
      <w: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br/>
        <w:t xml:space="preserve">         </w:t>
      </w: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(a) when the model opens, and (b) as a script action.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Setting the RiverWare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"Global Time Scroll"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scrolls all "time navigation"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Spinners in open dialogs to that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. The Global Time Scroll is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also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applied to such dialogs (e.g. Open Object dialogs, and SCTs) when they are first opened. We propose the following two new features to set the RiverWare session's Global Time Scroll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9D3F54" w:rsidRPr="009D3F54" w:rsidRDefault="009D3F54" w:rsidP="009D3F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Option in the Initial Workspace Appearance dialog to set the Global Time Scroll to a specified Symbolic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. (This value persists in the model file).</w:t>
      </w:r>
    </w:p>
    <w:p w:rsidR="009D3F54" w:rsidRPr="009D3F54" w:rsidRDefault="009D3F54" w:rsidP="009D3F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New RiverWare Script Action to set the Global Time Scroll to a specified Symbolic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Note that a Symbolic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specification can be the name of a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Global RPL Function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(a RPL Function in a Global RPL Set). And such a Global RPL Function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can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refer to a </w:t>
      </w:r>
      <w:proofErr w:type="spellStart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-unit Scalar Slot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(which itself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could be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a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Scalar Slot with RPL Expression,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possibly involving a Symbolic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). Note also that, in the contexts of the features proposed below,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"Current </w:t>
      </w:r>
      <w:proofErr w:type="spellStart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"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in a Symbolic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expression refers to the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containing the current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"wall clock"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time.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RiverWare 7.1 contains two uses of an advanced Symbolic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editor presenting a drop down menu with sixteen (16) syntax templates, and selectors for existing Global RPL Functions and constant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values (a conventional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spinner popup dialog). The two features outlined below would make use of this advanced editor. The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current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uses are:</w:t>
      </w:r>
    </w:p>
    <w:p w:rsidR="009D3F54" w:rsidRPr="009D3F54" w:rsidRDefault="009D3F54" w:rsidP="009D3F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The Plot Axis Configuration Dialog's time axis widgets for "Time Scaling" settings.</w:t>
      </w:r>
    </w:p>
    <w:p w:rsidR="009D3F54" w:rsidRPr="009D3F54" w:rsidRDefault="009D3F54" w:rsidP="009D3F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Script Dashboard widgets for Set Slot Value actions for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-unit slots.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proofErr w:type="gramStart"/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pictured</w:t>
      </w:r>
      <w:proofErr w:type="gramEnd"/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below in 1B).</w:t>
      </w:r>
    </w:p>
    <w:p w:rsidR="009D3F54" w:rsidRDefault="009D3F54">
      <w:pP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br w:type="page"/>
      </w:r>
    </w:p>
    <w:p w:rsidR="009D3F54" w:rsidRPr="009D3F54" w:rsidRDefault="009D3F54" w:rsidP="009D3F54">
      <w:pPr>
        <w:spacing w:before="100" w:beforeAutospacing="1" w:after="100" w:afterAutospacing="1" w:line="240" w:lineRule="auto"/>
        <w:outlineLvl w:val="2"/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lastRenderedPageBreak/>
        <w:t xml:space="preserve">(1A) Option in the Initial Workspace Appearance dialog to set the Global Time Scroll to a specified Symbolic </w:t>
      </w:r>
      <w:proofErr w:type="spellStart"/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DateTime</w:t>
      </w:r>
      <w:proofErr w:type="spellEnd"/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.</w:t>
      </w:r>
    </w:p>
    <w:tbl>
      <w:tblPr>
        <w:tblpPr w:leftFromText="45" w:rightFromText="45" w:vertAnchor="text" w:tblpXSpec="right" w:tblpYSpec="center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3780"/>
      </w:tblGrid>
      <w:tr w:rsidR="009D3F54" w:rsidRPr="009D3F54" w:rsidTr="009D3F54">
        <w:trPr>
          <w:tblCellSpacing w:w="0" w:type="dxa"/>
        </w:trPr>
        <w:tc>
          <w:tcPr>
            <w:tcW w:w="0" w:type="auto"/>
            <w:vAlign w:val="center"/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  </w:t>
            </w:r>
          </w:p>
        </w:tc>
        <w:tc>
          <w:tcPr>
            <w:tcW w:w="0" w:type="auto"/>
            <w:vAlign w:val="center"/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2390775" cy="3495675"/>
                  <wp:effectExtent l="0" t="0" r="9525" b="9525"/>
                  <wp:docPr id="7" name="Picture 7" descr="http://cadswes2.colorado.edu/~philw/2017/Sct-Lboa1p4/2017-07-24/InitialWorkspaceAppearanceDl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adswes2.colorado.edu/~philw/2017/Sct-Lboa1p4/2017-07-24/InitialWorkspaceAppearanceDl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0775" cy="3495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3F54" w:rsidRPr="009D3F54" w:rsidTr="009D3F54">
        <w:trPr>
          <w:trHeight w:val="120"/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9525" cy="76200"/>
                  <wp:effectExtent l="0" t="0" r="0" b="0"/>
                  <wp:docPr id="6" name="Picture 6" descr="http://cadswes2.colorado.edu/~philw/2017/Sct-Lboa1p4/2017-07-24/t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cadswes2.colorado.edu/~philw/2017/Sct-Lboa1p4/2017-07-24/t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The currently supported (RiverWare 7.1)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Initial Workspace Appearance dialog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is shown to the right. To this dialog we could add an optional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Symbolic </w:t>
      </w:r>
      <w:proofErr w:type="spellStart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specification,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persistent in the model file. When loading a model file containing this specification, it is evaluated and applied to the Global Time Scroll.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If this Symbolic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is defined, its value will be added to the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"Global Time Scroll" menu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in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time navigation </w:t>
      </w:r>
      <w:proofErr w:type="spellStart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Spinners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(but only if its value is distinct from the other menu items). That menu currently has only two </w:t>
      </w:r>
      <w:proofErr w:type="spellStart"/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value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items,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as pictured here: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5100"/>
      </w:tblGrid>
      <w:tr w:rsidR="009D3F54" w:rsidRPr="009D3F54" w:rsidTr="009D3F54">
        <w:trPr>
          <w:tblCellSpacing w:w="0" w:type="dxa"/>
        </w:trPr>
        <w:tc>
          <w:tcPr>
            <w:tcW w:w="0" w:type="auto"/>
            <w:vAlign w:val="center"/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    </w:t>
            </w:r>
          </w:p>
        </w:tc>
        <w:tc>
          <w:tcPr>
            <w:tcW w:w="0" w:type="auto"/>
            <w:vAlign w:val="center"/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3238500" cy="1905000"/>
                  <wp:effectExtent l="0" t="0" r="0" b="0"/>
                  <wp:docPr id="5" name="Picture 5" descr="http://cadswes2.colorado.edu/~philw/2017/Sct-Lboa1p4/2017-07-21/NavDateTimeSpinnerOptionMenu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cadswes2.colorado.edu/~philw/2017/Sct-Lboa1p4/2017-07-21/NavDateTimeSpinnerOptionMenu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D3F54" w:rsidRDefault="009D3F54" w:rsidP="009D3F5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9D3F54" w:rsidRDefault="009D3F54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 w:type="page"/>
      </w:r>
    </w:p>
    <w:p w:rsidR="009D3F54" w:rsidRPr="009D3F54" w:rsidRDefault="009D3F54" w:rsidP="009D3F54">
      <w:pPr>
        <w:spacing w:before="100" w:beforeAutospacing="1" w:after="100" w:afterAutospacing="1" w:line="240" w:lineRule="auto"/>
        <w:outlineLvl w:val="2"/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lastRenderedPageBreak/>
        <w:t xml:space="preserve">(1B) New RiverWare Script Action to set the Global Time Scroll to a specified Symbolic </w:t>
      </w:r>
      <w:proofErr w:type="spellStart"/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DateTime</w:t>
      </w:r>
      <w:proofErr w:type="spellEnd"/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A new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"Global Time Scroll" Script Action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type will be provided. This is similar to the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Set Slot Value script actions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for </w:t>
      </w:r>
      <w:proofErr w:type="spellStart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DateTime</w:t>
      </w:r>
      <w:proofErr w:type="spellEnd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-unit slots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(also mentioned above).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The following is an example of such an action, shown in the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Script Dashboard.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4648200" cy="723900"/>
            <wp:effectExtent l="0" t="0" r="0" b="0"/>
            <wp:docPr id="4" name="Picture 4" descr="http://cadswes2.colorado.edu/~philw/2017/Sct-Lboa1p4/2017-07-24/UberSymbolicDateTimeEdit-ScriptDash-SetSlotValue-Detail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adswes2.colorado.edu/~philw/2017/Sct-Lboa1p4/2017-07-24/UberSymbolicDateTimeEdit-ScriptDash-SetSlotValue-Detail1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4648200" cy="4829175"/>
            <wp:effectExtent l="0" t="0" r="0" b="9525"/>
            <wp:docPr id="3" name="Picture 3" descr="http://cadswes2.colorado.edu/~philw/2017/Sct-Lboa1p4/2017-07-24/UberSymbolicDateTimeEdit-ScriptDash-SetSlotValue-Detail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adswes2.colorado.edu/~philw/2017/Sct-Lboa1p4/2017-07-24/UberSymbolicDateTimeEdit-ScriptDash-SetSlotValue-Detail2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482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F54" w:rsidRDefault="009D3F54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 w:type="page"/>
      </w:r>
    </w:p>
    <w:p w:rsidR="009D3F54" w:rsidRPr="009D3F54" w:rsidRDefault="009D3F54" w:rsidP="009D3F54">
      <w:pPr>
        <w:spacing w:before="100" w:beforeAutospacing="1" w:after="100" w:afterAutospacing="1" w:line="240" w:lineRule="auto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lastRenderedPageBreak/>
        <w:t>(2) Support full editing of the new Text Series Slots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Text Series Slots were introduced in the recent RiverWare 7.1 release. The SCT's support for this new slot type (internally, actually a mostly hidden unit type) lacks these two capabilities:</w:t>
      </w:r>
    </w:p>
    <w:p w:rsidR="009D3F54" w:rsidRPr="009D3F54" w:rsidRDefault="009D3F54" w:rsidP="009D3F5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Editing of Text Series Slot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values and flags.</w:t>
      </w:r>
    </w:p>
    <w:p w:rsidR="009D3F54" w:rsidRPr="009D3F54" w:rsidRDefault="009D3F54" w:rsidP="009D3F5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Column width operations taking into account the display width of text values.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This development will complete those features.</w:t>
      </w:r>
    </w:p>
    <w:p w:rsidR="009D3F54" w:rsidRPr="009D3F54" w:rsidRDefault="009D3F54" w:rsidP="00E77612">
      <w:pPr>
        <w:spacing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Technical: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Even when a single selected cell is edited by the user, a "list" of selected slot/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cells is processed using the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"visitor pattern"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by visitor classes which correspond to particular slot/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-value modification operations. Examples of these visitors include these classes defined in the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SctDialog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class: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ValueSetter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ValueAdjuster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FlagSetter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NoteSetter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etc. For editing operations on Text Series Slots, either the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ValueSetter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visitor could be augmented with a string (text) value, or a new "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TextValueSetter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" visitor could be defined.</w:t>
      </w:r>
    </w:p>
    <w:p w:rsidR="0029490F" w:rsidRDefault="0029490F">
      <w:pP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br w:type="page"/>
      </w:r>
    </w:p>
    <w:p w:rsidR="009D3F54" w:rsidRPr="009D3F54" w:rsidRDefault="009D3F54" w:rsidP="0029490F">
      <w:pPr>
        <w:spacing w:before="100" w:beforeAutospacing="1" w:after="100" w:afterAutospacing="1" w:line="240" w:lineRule="auto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(3) Easier way to apply an entered value to a time range on a Series Slot, with Interpolation option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Added to the SCT's series data table's context menu (right-click on a slot/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cell) will be a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"Set Values over Time Range..."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menu item.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This shows the following dialog.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This context-menu item will be enabled only when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exactly one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cell is selected (which would always be the case unless the user holds down the SHIFT key when right-clicking in a cell).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3152775" cy="1857375"/>
            <wp:effectExtent l="0" t="0" r="9525" b="9525"/>
            <wp:docPr id="2" name="Picture 2" descr="http://cadswes2.colorado.edu/~philw/2017/Sct-Lboa1p4/2017-07-26/SetSlotValuesOverRan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adswes2.colorado.edu/~philw/2017/Sct-Lboa1p4/2017-07-26/SetSlotValuesOverRange2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Of course, given a fixed "First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", the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"Last </w:t>
      </w:r>
      <w:proofErr w:type="spellStart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"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and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"</w:t>
      </w:r>
      <w:proofErr w:type="spellStart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Count"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inputs are mutually dependent; editing one causes the computation of the other. The step size of the "Last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"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spinner matches that of the SCT from which this dialog was shown; that's typically the run controller's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size, but it doesn't have to be. As these inputs are changed, the slot/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cell selection in the SCT's series data table -- and the computed "Selection Statistics" (along the bottom of the SCT) -- are </w:t>
      </w: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dynamically updated.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The numeric value entered by the user is in the current display units of the selected series slot.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three buttons presented here all dismiss the </w:t>
      </w:r>
      <w:proofErr w:type="gram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dialog ...</w:t>
      </w:r>
      <w:proofErr w:type="gramEnd"/>
    </w:p>
    <w:p w:rsidR="009D3F54" w:rsidRPr="009D3F54" w:rsidRDefault="009D3F54" w:rsidP="009D3F5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Set Values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... sets the full specified time range to the specified value.</w:t>
      </w:r>
    </w:p>
    <w:p w:rsidR="009D3F54" w:rsidRPr="009D3F54" w:rsidRDefault="009D3F54" w:rsidP="009D3F5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Interpolate To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... </w:t>
      </w:r>
      <w:proofErr w:type="gram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sets</w:t>
      </w:r>
      <w:proofErr w:type="gram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 final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timestep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to the specified value, and interpolate</w:t>
      </w:r>
      <w:r w:rsidR="002949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 all of the values in between.  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(This is enabled only if the initial value was non-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NaN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9D3F54" w:rsidRPr="009D3F54" w:rsidRDefault="009D3F54" w:rsidP="009D3F5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Cancel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... dismisses the dialog, with just the original cell selected.</w:t>
      </w:r>
    </w:p>
    <w:p w:rsidR="0029490F" w:rsidRDefault="0029490F">
      <w:pP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br w:type="page"/>
      </w:r>
    </w:p>
    <w:p w:rsidR="009D3F54" w:rsidRPr="009D3F54" w:rsidRDefault="009D3F54" w:rsidP="009D3F54">
      <w:pPr>
        <w:spacing w:before="100" w:beforeAutospacing="1" w:after="100" w:afterAutospacing="1" w:line="240" w:lineRule="auto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</w:pPr>
      <w:r w:rsidRPr="009D3F54">
        <w:rPr>
          <w:rFonts w:ascii="Helvetica" w:eastAsia="Times New Roman" w:hAnsi="Helvetica" w:cs="Times New Roman"/>
          <w:b/>
          <w:bCs/>
          <w:color w:val="000000"/>
          <w:sz w:val="24"/>
          <w:szCs w:val="24"/>
        </w:rPr>
        <w:t>(4) Operations to set SCT slot labels to the slots' name or slot column name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Added to the SCT's Edit Series Slot List (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see the following image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) will be the following four operations. These will be applied to the </w:t>
      </w:r>
      <w:r w:rsidRPr="009D3F5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selected</w:t>
      </w: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 slot items.</w:t>
      </w:r>
    </w:p>
    <w:p w:rsidR="009D3F54" w:rsidRPr="009D3F54" w:rsidRDefault="009D3F54" w:rsidP="009D3F54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Set Labels to</w:t>
      </w:r>
    </w:p>
    <w:p w:rsidR="009D3F54" w:rsidRPr="009D3F54" w:rsidRDefault="009D3F54" w:rsidP="009D3F54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Full Slot Names</w:t>
      </w:r>
    </w:p>
    <w:p w:rsidR="009D3F54" w:rsidRPr="009D3F54" w:rsidRDefault="009D3F54" w:rsidP="0029490F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Slot Names</w:t>
      </w:r>
    </w:p>
    <w:p w:rsidR="009D3F54" w:rsidRPr="009D3F54" w:rsidRDefault="009D3F54" w:rsidP="009D3F54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Slot Column Names</w:t>
      </w:r>
    </w:p>
    <w:p w:rsidR="009D3F54" w:rsidRPr="009D3F54" w:rsidRDefault="009D3F54" w:rsidP="009D3F54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Slot and Column Names.</w:t>
      </w:r>
    </w:p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 this example, the slot labels happen to be Slot Column Names on an </w:t>
      </w:r>
      <w:proofErr w:type="spell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AggSeries</w:t>
      </w:r>
      <w:proofErr w:type="spell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Slot (named "FR").</w:t>
      </w:r>
    </w:p>
    <w:p w:rsidR="009D3F54" w:rsidRPr="00E77612" w:rsidRDefault="009D3F54" w:rsidP="00E776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7000875" cy="6143625"/>
            <wp:effectExtent l="0" t="0" r="9525" b="9525"/>
            <wp:docPr id="1" name="Picture 1" descr="http://cadswes2.colorado.edu/~philw/2017/Sct-Lboa1p4/2017-07-21/EditSlotList-SlotItemContextMen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adswes2.colorado.edu/~philw/2017/Sct-Lboa1p4/2017-07-21/EditSlotList-SlotItemContextMenu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0875" cy="614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 w:type="page"/>
      </w:r>
    </w:p>
    <w:p w:rsidR="00E77612" w:rsidRDefault="00E77612" w:rsidP="009D3F5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9D3F54" w:rsidRPr="009D3F54" w:rsidRDefault="009D3F54" w:rsidP="009D3F5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Development Estimates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687"/>
        <w:gridCol w:w="821"/>
        <w:gridCol w:w="6812"/>
      </w:tblGrid>
      <w:tr w:rsidR="009D3F54" w:rsidRPr="009D3F54" w:rsidTr="009D3F5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3DB"/>
            <w:vAlign w:val="bottom"/>
            <w:hideMark/>
          </w:tcPr>
          <w:p w:rsidR="009D3F54" w:rsidRPr="009D3F54" w:rsidRDefault="009D3F54" w:rsidP="009D3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Task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3DB"/>
            <w:vAlign w:val="bottom"/>
            <w:hideMark/>
          </w:tcPr>
          <w:p w:rsidR="009D3F54" w:rsidRPr="009D3F54" w:rsidRDefault="009D3F54" w:rsidP="009D3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Est</w:t>
            </w:r>
            <w:r w:rsidRPr="009D3F5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Hours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3DB"/>
            <w:vAlign w:val="bottom"/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Description</w:t>
            </w:r>
          </w:p>
        </w:tc>
      </w:tr>
      <w:tr w:rsidR="009D3F54" w:rsidRPr="009D3F54" w:rsidTr="009D3F5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Initial Workspace Appearance Settings: Optional Global Time Scroll</w:t>
            </w:r>
          </w:p>
        </w:tc>
      </w:tr>
      <w:tr w:rsidR="009D3F54" w:rsidRPr="009D3F54" w:rsidTr="009D3F5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New Script Action: Global Time Scroll</w:t>
            </w:r>
          </w:p>
        </w:tc>
      </w:tr>
      <w:tr w:rsidR="009D3F54" w:rsidRPr="009D3F54" w:rsidTr="009D3F5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Text Series Slots: Editing</w:t>
            </w:r>
          </w:p>
        </w:tc>
      </w:tr>
      <w:tr w:rsidR="009D3F54" w:rsidRPr="009D3F54" w:rsidTr="009D3F5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Text Series Slots: Column Width Operations</w:t>
            </w:r>
          </w:p>
        </w:tc>
      </w:tr>
      <w:tr w:rsidR="009D3F54" w:rsidRPr="009D3F54" w:rsidTr="009D3F5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"Set Values over Time Range..." dialog and operation</w:t>
            </w:r>
          </w:p>
        </w:tc>
      </w:tr>
      <w:tr w:rsidR="009D3F54" w:rsidRPr="009D3F54" w:rsidTr="009D3F5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Operations to set SCT slot labels to slots' names / column names</w:t>
            </w:r>
          </w:p>
        </w:tc>
      </w:tr>
      <w:tr w:rsidR="009D3F54" w:rsidRPr="009D3F54" w:rsidTr="009D3F5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3DB"/>
            <w:hideMark/>
          </w:tcPr>
          <w:p w:rsidR="009D3F54" w:rsidRPr="009D3F54" w:rsidRDefault="009D3F54" w:rsidP="009D3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3DB"/>
            <w:hideMark/>
          </w:tcPr>
          <w:p w:rsidR="009D3F54" w:rsidRPr="009D3F54" w:rsidRDefault="009D3F54" w:rsidP="009D3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3DB"/>
            <w:hideMark/>
          </w:tcPr>
          <w:p w:rsidR="009D3F54" w:rsidRPr="009D3F54" w:rsidRDefault="009D3F54" w:rsidP="009D3F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3F5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Total [Hours] - Phil (7-25-2017).</w:t>
            </w:r>
          </w:p>
        </w:tc>
      </w:tr>
    </w:tbl>
    <w:p w:rsidR="009D3F54" w:rsidRPr="009D3F54" w:rsidRDefault="009D3F54" w:rsidP="009D3F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--- (</w:t>
      </w:r>
      <w:proofErr w:type="gramStart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end</w:t>
      </w:r>
      <w:proofErr w:type="gramEnd"/>
      <w:r w:rsidRPr="009D3F54">
        <w:rPr>
          <w:rFonts w:ascii="Times New Roman" w:eastAsia="Times New Roman" w:hAnsi="Times New Roman" w:cs="Times New Roman"/>
          <w:color w:val="000000"/>
          <w:sz w:val="24"/>
          <w:szCs w:val="24"/>
        </w:rPr>
        <w:t>) ---</w:t>
      </w:r>
    </w:p>
    <w:p w:rsidR="00C02D46" w:rsidRPr="009D3F54" w:rsidRDefault="00C02D46">
      <w:pPr>
        <w:rPr>
          <w:rFonts w:ascii="Times New Roman" w:hAnsi="Times New Roman" w:cs="Times New Roman"/>
          <w:sz w:val="24"/>
          <w:szCs w:val="24"/>
        </w:rPr>
      </w:pPr>
    </w:p>
    <w:sectPr w:rsidR="00C02D46" w:rsidRPr="009D3F54" w:rsidSect="0029490F">
      <w:headerReference w:type="default" r:id="rId14"/>
      <w:footerReference w:type="default" r:id="rId15"/>
      <w:pgSz w:w="12240" w:h="15840"/>
      <w:pgMar w:top="1152" w:right="720" w:bottom="115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7612" w:rsidRDefault="00E77612" w:rsidP="00E77612">
      <w:pPr>
        <w:spacing w:after="0" w:line="240" w:lineRule="auto"/>
      </w:pPr>
      <w:r>
        <w:separator/>
      </w:r>
    </w:p>
  </w:endnote>
  <w:endnote w:type="continuationSeparator" w:id="0">
    <w:p w:rsidR="00E77612" w:rsidRDefault="00E77612" w:rsidP="00E776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00B0500000000000000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612" w:rsidRDefault="00E77612">
    <w:pPr>
      <w:pStyle w:val="Footer"/>
    </w:pPr>
    <w:r>
      <w:tab/>
    </w:r>
    <w:r>
      <w:tab/>
      <w:t>7-26-2017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7612" w:rsidRDefault="00E77612" w:rsidP="00E77612">
      <w:pPr>
        <w:spacing w:after="0" w:line="240" w:lineRule="auto"/>
      </w:pPr>
      <w:r>
        <w:separator/>
      </w:r>
    </w:p>
  </w:footnote>
  <w:footnote w:type="continuationSeparator" w:id="0">
    <w:p w:rsidR="00E77612" w:rsidRDefault="00E77612" w:rsidP="00E776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8336367"/>
      <w:docPartObj>
        <w:docPartGallery w:val="Page Numbers (Top of Page)"/>
        <w:docPartUnique/>
      </w:docPartObj>
    </w:sdtPr>
    <w:sdtEndPr/>
    <w:sdtContent>
      <w:p w:rsidR="00E77612" w:rsidRDefault="00E77612" w:rsidP="00E77612">
        <w:pPr>
          <w:pStyle w:val="Header"/>
        </w:pPr>
        <w:r>
          <w:t xml:space="preserve">Feature Analysis: </w:t>
        </w:r>
        <w:r w:rsidR="00886E81">
          <w:t>LBAO</w:t>
        </w:r>
        <w:r>
          <w:t xml:space="preserve"> 1.4 SCT Tasks, RiverWare 7.2, July 2017</w:t>
        </w:r>
        <w:r>
          <w:tab/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886E81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886E81">
          <w:rPr>
            <w:b/>
            <w:bCs/>
            <w:noProof/>
          </w:rPr>
          <w:t>7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E77612" w:rsidRDefault="00E77612" w:rsidP="00E7761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E087F"/>
    <w:multiLevelType w:val="multilevel"/>
    <w:tmpl w:val="4A3A085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502553"/>
    <w:multiLevelType w:val="multilevel"/>
    <w:tmpl w:val="2732F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0FD4B25"/>
    <w:multiLevelType w:val="multilevel"/>
    <w:tmpl w:val="2B1AE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5D4660C"/>
    <w:multiLevelType w:val="hybridMultilevel"/>
    <w:tmpl w:val="5E762D5C"/>
    <w:lvl w:ilvl="0" w:tplc="E69EED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D57940"/>
    <w:multiLevelType w:val="multilevel"/>
    <w:tmpl w:val="CF2E9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CD6826"/>
    <w:multiLevelType w:val="multilevel"/>
    <w:tmpl w:val="94B20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FE27CF2"/>
    <w:multiLevelType w:val="multilevel"/>
    <w:tmpl w:val="6708335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6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F54"/>
    <w:rsid w:val="00140FB9"/>
    <w:rsid w:val="0029490F"/>
    <w:rsid w:val="0087436E"/>
    <w:rsid w:val="00886E81"/>
    <w:rsid w:val="009D3F54"/>
    <w:rsid w:val="00C02D46"/>
    <w:rsid w:val="00E7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679D57-A1EE-463D-A8A3-EFCB0186F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D3F5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9D3F5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D3F5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9D3F5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9D3F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itlarger">
    <w:name w:val="bitlarger"/>
    <w:basedOn w:val="DefaultParagraphFont"/>
    <w:rsid w:val="009D3F54"/>
  </w:style>
  <w:style w:type="character" w:styleId="Emphasis">
    <w:name w:val="Emphasis"/>
    <w:basedOn w:val="DefaultParagraphFont"/>
    <w:uiPriority w:val="20"/>
    <w:qFormat/>
    <w:rsid w:val="009D3F54"/>
    <w:rPr>
      <w:i/>
      <w:iCs/>
    </w:rPr>
  </w:style>
  <w:style w:type="character" w:styleId="Strong">
    <w:name w:val="Strong"/>
    <w:basedOn w:val="DefaultParagraphFont"/>
    <w:uiPriority w:val="22"/>
    <w:qFormat/>
    <w:rsid w:val="009D3F54"/>
    <w:rPr>
      <w:b/>
      <w:bCs/>
    </w:rPr>
  </w:style>
  <w:style w:type="paragraph" w:styleId="ListParagraph">
    <w:name w:val="List Paragraph"/>
    <w:basedOn w:val="Normal"/>
    <w:uiPriority w:val="34"/>
    <w:qFormat/>
    <w:rsid w:val="009D3F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76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7612"/>
  </w:style>
  <w:style w:type="paragraph" w:styleId="Footer">
    <w:name w:val="footer"/>
    <w:basedOn w:val="Normal"/>
    <w:link w:val="FooterChar"/>
    <w:uiPriority w:val="99"/>
    <w:unhideWhenUsed/>
    <w:rsid w:val="00E776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76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52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554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7</Pages>
  <Words>1025</Words>
  <Characters>5848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J Weinstein</dc:creator>
  <cp:keywords/>
  <dc:description/>
  <cp:lastModifiedBy>Philip J Weinstein</cp:lastModifiedBy>
  <cp:revision>5</cp:revision>
  <dcterms:created xsi:type="dcterms:W3CDTF">2017-07-26T18:36:00Z</dcterms:created>
  <dcterms:modified xsi:type="dcterms:W3CDTF">2017-07-26T18:57:00Z</dcterms:modified>
</cp:coreProperties>
</file>