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CADSWES Maintenance Accomplishment Report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73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October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ED040D" w:rsidRPr="0071687A" w:rsidRDefault="00273215" w:rsidP="002B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3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October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2017 </w:t>
      </w:r>
      <w:r w:rsidR="00C52823"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Maintenance Highlights:</w:t>
      </w:r>
    </w:p>
    <w:p w:rsidR="00427AC2" w:rsidRDefault="002B4A4B" w:rsidP="003017B4">
      <w:pPr>
        <w:shd w:val="clear" w:color="auto" w:fill="FFFFFF"/>
        <w:spacing w:before="100" w:beforeAutospacing="1" w:after="100" w:afterAutospacing="1" w:line="240" w:lineRule="auto"/>
      </w:pPr>
      <w:r>
        <w:t xml:space="preserve">In </w:t>
      </w:r>
      <w:r w:rsidR="00273215" w:rsidRPr="00273215">
        <w:t xml:space="preserve">October </w:t>
      </w:r>
      <w:r>
        <w:t xml:space="preserve">2017, CADSWES staff </w:t>
      </w:r>
      <w:r w:rsidR="003017B4">
        <w:t>addressed the following RiverWare defects:</w:t>
      </w:r>
    </w:p>
    <w:p w:rsidR="00050909" w:rsidRDefault="003017B4" w:rsidP="0070730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244F6E">
        <w:rPr>
          <w:b/>
        </w:rPr>
        <w:t xml:space="preserve">Gnats </w:t>
      </w:r>
      <w:r w:rsidR="00273215">
        <w:rPr>
          <w:b/>
        </w:rPr>
        <w:t>6015</w:t>
      </w:r>
      <w:r w:rsidR="00050909" w:rsidRPr="00244F6E">
        <w:rPr>
          <w:b/>
        </w:rPr>
        <w:t xml:space="preserve"> - </w:t>
      </w:r>
      <w:r w:rsidR="00273215" w:rsidRPr="00273215">
        <w:rPr>
          <w:b/>
        </w:rPr>
        <w:t>RPL Viewer - closing a rule also closes the rule to the right</w:t>
      </w:r>
      <w:r w:rsidR="00244F6E">
        <w:rPr>
          <w:b/>
        </w:rPr>
        <w:br/>
      </w:r>
      <w:r w:rsidR="00244F6E">
        <w:rPr>
          <w:b/>
        </w:rPr>
        <w:br/>
      </w:r>
      <w:r w:rsidR="00244F6E" w:rsidRPr="00244F6E">
        <w:t>The</w:t>
      </w:r>
      <w:r w:rsidR="00244F6E">
        <w:rPr>
          <w:b/>
        </w:rPr>
        <w:t xml:space="preserve"> </w:t>
      </w:r>
      <w:r w:rsidR="00707300">
        <w:t xml:space="preserve">RPL Viewer Dialog is a tabbed dialog for viewing and editing RPL Blocks and RPL Functions on individual tabs.  When closing a single tab, the tab to the right was also closing.  It was discovered that </w:t>
      </w:r>
      <w:r w:rsidR="00707300" w:rsidRPr="00707300">
        <w:t xml:space="preserve">the </w:t>
      </w:r>
      <w:proofErr w:type="spellStart"/>
      <w:proofErr w:type="gramStart"/>
      <w:r w:rsidR="00707300" w:rsidRPr="00707300">
        <w:t>tabCloseRequested</w:t>
      </w:r>
      <w:proofErr w:type="spellEnd"/>
      <w:r w:rsidR="00707300" w:rsidRPr="00707300">
        <w:t>(</w:t>
      </w:r>
      <w:proofErr w:type="gramEnd"/>
      <w:r w:rsidR="00707300" w:rsidRPr="00707300">
        <w:t>index) signal was being sent twice a</w:t>
      </w:r>
      <w:r w:rsidR="00707300">
        <w:t>lso causing closure of the tab on the right</w:t>
      </w:r>
      <w:r w:rsidR="00707300" w:rsidRPr="00707300">
        <w:t xml:space="preserve"> right as it inherited the previously closed tab's index.</w:t>
      </w:r>
      <w:r w:rsidR="00707300">
        <w:t xml:space="preserve">  This was fixed by removing a </w:t>
      </w:r>
      <w:r w:rsidR="00707300" w:rsidRPr="00707300">
        <w:t xml:space="preserve">duplicated signal connection statement in </w:t>
      </w:r>
      <w:proofErr w:type="spellStart"/>
      <w:r w:rsidR="00707300" w:rsidRPr="00707300">
        <w:t>RplViewer</w:t>
      </w:r>
      <w:proofErr w:type="spellEnd"/>
      <w:r w:rsidR="00707300" w:rsidRPr="00707300">
        <w:t>::</w:t>
      </w:r>
      <w:proofErr w:type="spellStart"/>
      <w:proofErr w:type="gramStart"/>
      <w:r w:rsidR="00707300" w:rsidRPr="00707300">
        <w:t>initConnections</w:t>
      </w:r>
      <w:proofErr w:type="spellEnd"/>
      <w:r w:rsidR="00707300" w:rsidRPr="00707300">
        <w:t>(</w:t>
      </w:r>
      <w:proofErr w:type="gramEnd"/>
      <w:r w:rsidR="00707300" w:rsidRPr="00707300">
        <w:t>).</w:t>
      </w:r>
      <w:r w:rsidR="000571ED">
        <w:br/>
      </w:r>
    </w:p>
    <w:p w:rsidR="000571ED" w:rsidRPr="00CE3AD3" w:rsidRDefault="000571ED" w:rsidP="00CE3AD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CE3AD3">
        <w:rPr>
          <w:b/>
        </w:rPr>
        <w:t>Gnats 6017</w:t>
      </w:r>
      <w:r w:rsidR="00CE3AD3" w:rsidRPr="00CE3AD3">
        <w:rPr>
          <w:b/>
        </w:rPr>
        <w:t xml:space="preserve"> - Crash when unloading RPL sets with a script</w:t>
      </w:r>
    </w:p>
    <w:p w:rsidR="000571ED" w:rsidRDefault="00CE3AD3" w:rsidP="000571ED">
      <w:pPr>
        <w:shd w:val="clear" w:color="auto" w:fill="FFFFFF"/>
        <w:spacing w:before="100" w:beforeAutospacing="1" w:after="100" w:afterAutospacing="1" w:line="240" w:lineRule="auto"/>
        <w:ind w:left="720"/>
      </w:pPr>
      <w:r>
        <w:t>When a script was configured to unload the loaded RPL Set, running the script would cause the script to crash.  This was fixed by correcting a duplicate callback on the set object that wasn’t being properly deleted and, instead was called during destruction of the set object causing the crash.</w:t>
      </w:r>
    </w:p>
    <w:p w:rsidR="000571ED" w:rsidRDefault="000571ED" w:rsidP="0055285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552855">
        <w:rPr>
          <w:b/>
        </w:rPr>
        <w:t>Gnats 6023</w:t>
      </w:r>
      <w:r w:rsidR="00394818" w:rsidRPr="00552855">
        <w:rPr>
          <w:b/>
        </w:rPr>
        <w:t xml:space="preserve"> – </w:t>
      </w:r>
      <w:r w:rsidR="00552855">
        <w:rPr>
          <w:b/>
        </w:rPr>
        <w:t xml:space="preserve">Investigation: </w:t>
      </w:r>
      <w:r w:rsidR="00552855" w:rsidRPr="00552855">
        <w:rPr>
          <w:b/>
        </w:rPr>
        <w:t>Crash with large memory usage from numerous diagnostic messages</w:t>
      </w:r>
    </w:p>
    <w:p w:rsidR="00552855" w:rsidRDefault="00552855" w:rsidP="00552855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When a model with many slots and many </w:t>
      </w:r>
      <w:proofErr w:type="spellStart"/>
      <w:r>
        <w:t>timesteps</w:t>
      </w:r>
      <w:proofErr w:type="spellEnd"/>
      <w:r>
        <w:t xml:space="preserve"> has informational diagnostics enabled for all slots, millions of diagnostic messages may be generated.  As a result, RiverWare crashes when allocating memory for the data structure that holds the messages.  </w:t>
      </w:r>
    </w:p>
    <w:p w:rsidR="00552855" w:rsidRDefault="00552855" w:rsidP="00552855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Two items were investigated: 1) Why does RiverWare </w:t>
      </w:r>
      <w:proofErr w:type="spellStart"/>
      <w:r>
        <w:t>crashe</w:t>
      </w:r>
      <w:proofErr w:type="spellEnd"/>
      <w:r>
        <w:t xml:space="preserve"> when the memory usage is not yet at the machine limit, and 2) What can we do to show a warning message and exit gracefully before a crash like this occurs.</w:t>
      </w:r>
    </w:p>
    <w:p w:rsidR="00552855" w:rsidRDefault="00552855" w:rsidP="00552855">
      <w:pPr>
        <w:shd w:val="clear" w:color="auto" w:fill="FFFFFF"/>
        <w:spacing w:before="100" w:beforeAutospacing="1" w:after="100" w:afterAutospacing="1" w:line="240" w:lineRule="auto"/>
        <w:ind w:left="720"/>
      </w:pPr>
      <w:r w:rsidRPr="00552855">
        <w:rPr>
          <w:b/>
        </w:rPr>
        <w:t>Item 1</w:t>
      </w:r>
      <w:r>
        <w:t xml:space="preserve">: </w:t>
      </w:r>
      <w:r w:rsidRPr="00552855">
        <w:t xml:space="preserve">RiverWare is adding a large chunk of messages all at the same time to the diagnostic window during a run state called INIT_SUSPENDED.  In order to do this, Qt must resize the </w:t>
      </w:r>
      <w:proofErr w:type="spellStart"/>
      <w:r w:rsidRPr="00552855">
        <w:t>QVector</w:t>
      </w:r>
      <w:proofErr w:type="spellEnd"/>
      <w:r w:rsidRPr="00552855">
        <w:t xml:space="preserve"> (internal to </w:t>
      </w:r>
      <w:proofErr w:type="spellStart"/>
      <w:r w:rsidRPr="00552855">
        <w:t>QTreeView</w:t>
      </w:r>
      <w:proofErr w:type="spellEnd"/>
      <w:r w:rsidRPr="00552855">
        <w:t xml:space="preserve">) that holds the messages.  </w:t>
      </w:r>
      <w:proofErr w:type="spellStart"/>
      <w:r w:rsidRPr="00552855">
        <w:t>QVector</w:t>
      </w:r>
      <w:proofErr w:type="spellEnd"/>
      <w:r w:rsidRPr="00552855">
        <w:t xml:space="preserve"> requires contiguous memory and if there is no available chunk of contiguous memory,</w:t>
      </w:r>
      <w:r>
        <w:t xml:space="preserve"> Qt throws a fatal error.  While current memory use is not yet at the machine limit, the request for a large contiguous amount of memory fails because the contiguous space is not available.</w:t>
      </w:r>
    </w:p>
    <w:p w:rsidR="00552855" w:rsidRPr="00552855" w:rsidRDefault="00552855" w:rsidP="00552855">
      <w:pPr>
        <w:shd w:val="clear" w:color="auto" w:fill="FFFFFF"/>
        <w:spacing w:before="100" w:beforeAutospacing="1" w:after="100" w:afterAutospacing="1" w:line="240" w:lineRule="auto"/>
        <w:ind w:left="720"/>
      </w:pPr>
      <w:r>
        <w:rPr>
          <w:b/>
        </w:rPr>
        <w:t>Item</w:t>
      </w:r>
      <w:r>
        <w:t xml:space="preserve">2: </w:t>
      </w:r>
      <w:r w:rsidR="00671966">
        <w:t xml:space="preserve">A possible way to prevent the crash might be to use a configurable max number of diagnostic messages with a default of, say, one million.  If this threshold is detected, RiverWare would stop displaying diagnostic messages and present a pop-up window indicating the max number of diagnostic messages has been reached and that no more would be written.  This would allow the run to continue. </w:t>
      </w:r>
    </w:p>
    <w:p w:rsidR="00552855" w:rsidRPr="00552855" w:rsidRDefault="00552855" w:rsidP="00552855">
      <w:pPr>
        <w:shd w:val="clear" w:color="auto" w:fill="FFFFFF"/>
        <w:spacing w:before="100" w:beforeAutospacing="1" w:after="100" w:afterAutospacing="1" w:line="240" w:lineRule="auto"/>
        <w:ind w:left="720"/>
      </w:pPr>
    </w:p>
    <w:p w:rsidR="00552855" w:rsidRPr="00552855" w:rsidRDefault="00552855" w:rsidP="00552855">
      <w:pPr>
        <w:shd w:val="clear" w:color="auto" w:fill="FFFFFF"/>
        <w:spacing w:before="100" w:beforeAutospacing="1" w:after="100" w:afterAutospacing="1" w:line="240" w:lineRule="auto"/>
        <w:ind w:left="720"/>
      </w:pPr>
    </w:p>
    <w:p w:rsidR="000571ED" w:rsidRDefault="000571ED" w:rsidP="000571ED">
      <w:pPr>
        <w:pStyle w:val="ListParagraph"/>
      </w:pPr>
    </w:p>
    <w:p w:rsidR="000571ED" w:rsidRPr="00000B0F" w:rsidRDefault="000571ED" w:rsidP="0070730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000B0F">
        <w:rPr>
          <w:b/>
        </w:rPr>
        <w:t xml:space="preserve">Move </w:t>
      </w:r>
      <w:r w:rsidR="00000B0F" w:rsidRPr="00000B0F">
        <w:rPr>
          <w:b/>
        </w:rPr>
        <w:t xml:space="preserve">method </w:t>
      </w:r>
      <w:proofErr w:type="spellStart"/>
      <w:r w:rsidRPr="00000B0F">
        <w:rPr>
          <w:b/>
        </w:rPr>
        <w:t>rwSetting</w:t>
      </w:r>
      <w:proofErr w:type="spellEnd"/>
      <w:r w:rsidRPr="00000B0F">
        <w:rPr>
          <w:b/>
        </w:rPr>
        <w:t>::</w:t>
      </w:r>
      <w:proofErr w:type="spellStart"/>
      <w:r w:rsidRPr="00000B0F">
        <w:rPr>
          <w:b/>
        </w:rPr>
        <w:t>resolveSymbolicDateTime</w:t>
      </w:r>
      <w:proofErr w:type="spellEnd"/>
      <w:r w:rsidRPr="00000B0F">
        <w:rPr>
          <w:b/>
        </w:rPr>
        <w:t xml:space="preserve"> to </w:t>
      </w:r>
      <w:r w:rsidR="00000B0F" w:rsidRPr="00000B0F">
        <w:rPr>
          <w:b/>
        </w:rPr>
        <w:t xml:space="preserve">a more appropriate </w:t>
      </w:r>
      <w:r w:rsidR="00000B0F">
        <w:rPr>
          <w:b/>
        </w:rPr>
        <w:t>location</w:t>
      </w:r>
      <w:r w:rsidR="00000B0F" w:rsidRPr="00000B0F">
        <w:rPr>
          <w:b/>
        </w:rPr>
        <w:t xml:space="preserve">. </w:t>
      </w:r>
    </w:p>
    <w:p w:rsidR="00000B0F" w:rsidRDefault="00000B0F" w:rsidP="00000B0F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During the project to introduce symbolic dates to expression slots, it came to light that a utility method designed to resolve date strings was residing within the </w:t>
      </w:r>
      <w:proofErr w:type="spellStart"/>
      <w:r>
        <w:t>rwSettings</w:t>
      </w:r>
      <w:proofErr w:type="spellEnd"/>
      <w:r>
        <w:t xml:space="preserve"> class.  This location was not appropriate for a date-time utility method, and the method was relocated to the </w:t>
      </w:r>
      <w:proofErr w:type="spellStart"/>
      <w:r>
        <w:t>Date_Time</w:t>
      </w:r>
      <w:proofErr w:type="spellEnd"/>
      <w:r>
        <w:t xml:space="preserve"> class.  Related code changes were made within the </w:t>
      </w:r>
      <w:proofErr w:type="spellStart"/>
      <w:r>
        <w:t>DateTimeQtSpinner</w:t>
      </w:r>
      <w:proofErr w:type="spellEnd"/>
      <w:r>
        <w:t xml:space="preserve">, </w:t>
      </w:r>
      <w:proofErr w:type="spellStart"/>
      <w:r>
        <w:t>SlotQtDialog</w:t>
      </w:r>
      <w:proofErr w:type="spellEnd"/>
      <w:r>
        <w:t xml:space="preserve">, Workspace, </w:t>
      </w:r>
      <w:proofErr w:type="spellStart"/>
      <w:r>
        <w:t>UberSymbolDateTimeEdit</w:t>
      </w:r>
      <w:proofErr w:type="spellEnd"/>
      <w:r>
        <w:t xml:space="preserve">, </w:t>
      </w:r>
      <w:proofErr w:type="spellStart"/>
      <w:r>
        <w:t>RplApplication</w:t>
      </w:r>
      <w:proofErr w:type="spellEnd"/>
      <w:r>
        <w:t xml:space="preserve">, </w:t>
      </w:r>
      <w:proofErr w:type="spellStart"/>
      <w:r>
        <w:t>ModelReportItem</w:t>
      </w:r>
      <w:proofErr w:type="spellEnd"/>
      <w:r>
        <w:t>, and Slot classes.</w:t>
      </w:r>
      <w:bookmarkStart w:id="0" w:name="_GoBack"/>
      <w:bookmarkEnd w:id="0"/>
    </w:p>
    <w:sectPr w:rsidR="0000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93489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4C4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F29D3"/>
    <w:multiLevelType w:val="multilevel"/>
    <w:tmpl w:val="D2C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B6F08"/>
    <w:multiLevelType w:val="multilevel"/>
    <w:tmpl w:val="CD4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97D87"/>
    <w:multiLevelType w:val="hybridMultilevel"/>
    <w:tmpl w:val="083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08BC"/>
    <w:multiLevelType w:val="hybridMultilevel"/>
    <w:tmpl w:val="A0C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000B0F"/>
    <w:rsid w:val="00050909"/>
    <w:rsid w:val="000571ED"/>
    <w:rsid w:val="001D4EE2"/>
    <w:rsid w:val="001D61CD"/>
    <w:rsid w:val="001E7682"/>
    <w:rsid w:val="002223CC"/>
    <w:rsid w:val="00244F6E"/>
    <w:rsid w:val="00273215"/>
    <w:rsid w:val="002B4A4B"/>
    <w:rsid w:val="002C1141"/>
    <w:rsid w:val="003017B4"/>
    <w:rsid w:val="00380BC7"/>
    <w:rsid w:val="00394818"/>
    <w:rsid w:val="003F3BC9"/>
    <w:rsid w:val="00427AC2"/>
    <w:rsid w:val="00552855"/>
    <w:rsid w:val="006266BC"/>
    <w:rsid w:val="00671966"/>
    <w:rsid w:val="00707300"/>
    <w:rsid w:val="00712FEC"/>
    <w:rsid w:val="0071687A"/>
    <w:rsid w:val="00744F5C"/>
    <w:rsid w:val="007E2162"/>
    <w:rsid w:val="00851D26"/>
    <w:rsid w:val="00A6293B"/>
    <w:rsid w:val="00BB7A3E"/>
    <w:rsid w:val="00C52823"/>
    <w:rsid w:val="00CE3AD3"/>
    <w:rsid w:val="00D40646"/>
    <w:rsid w:val="00D83540"/>
    <w:rsid w:val="00DE10CE"/>
    <w:rsid w:val="00DE7152"/>
    <w:rsid w:val="00ED040D"/>
    <w:rsid w:val="00F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99B4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  <w:style w:type="paragraph" w:styleId="ListParagraph">
    <w:name w:val="List Paragraph"/>
    <w:basedOn w:val="Normal"/>
    <w:uiPriority w:val="34"/>
    <w:qFormat/>
    <w:rsid w:val="002223CC"/>
    <w:pPr>
      <w:ind w:left="720"/>
      <w:contextualSpacing/>
    </w:pPr>
  </w:style>
  <w:style w:type="paragraph" w:styleId="NoSpacing">
    <w:name w:val="No Spacing"/>
    <w:uiPriority w:val="1"/>
    <w:qFormat/>
    <w:rsid w:val="00244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30</cp:revision>
  <dcterms:created xsi:type="dcterms:W3CDTF">2017-02-20T23:53:00Z</dcterms:created>
  <dcterms:modified xsi:type="dcterms:W3CDTF">2017-11-02T19:06:00Z</dcterms:modified>
</cp:coreProperties>
</file>