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4730F8" w:rsidRDefault="004730F8" w:rsidP="000F3641">
      <w:pPr>
        <w:pStyle w:val="ListBullet2"/>
      </w:pPr>
      <w:r>
        <w:t>Pre-release 6.8</w:t>
      </w:r>
      <w:r w:rsidR="00E479FB">
        <w:t>.</w:t>
      </w:r>
    </w:p>
    <w:p w:rsidR="00A51F05" w:rsidRPr="006173E6" w:rsidRDefault="00247F02" w:rsidP="000B7587">
      <w:pPr>
        <w:pStyle w:val="ListBullet2"/>
      </w:pPr>
      <w:r w:rsidRPr="006173E6">
        <w:t>Snapshot 6.</w:t>
      </w:r>
      <w:r w:rsidR="009B1A79">
        <w:t>8</w:t>
      </w:r>
      <w:r w:rsidRPr="006173E6">
        <w:t xml:space="preserve"> – </w:t>
      </w:r>
      <w:r w:rsidR="00F04EC4">
        <w:t>12/9</w:t>
      </w:r>
      <w:r w:rsidR="00532396">
        <w:t xml:space="preserve"> for </w:t>
      </w:r>
      <w:r w:rsidR="00F04EC4">
        <w:t>USACE,</w:t>
      </w:r>
      <w:r w:rsidR="00776AE7">
        <w:t xml:space="preserve"> 12/16 for BPA.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247F02" w:rsidRDefault="00DF6F9E" w:rsidP="000C6FA7">
      <w:pPr>
        <w:pStyle w:val="ListBullet"/>
      </w:pPr>
      <w:r>
        <w:t>InstallShield project files:</w:t>
      </w:r>
    </w:p>
    <w:p w:rsidR="00DF6F9E" w:rsidRDefault="00123214" w:rsidP="00482308">
      <w:pPr>
        <w:pStyle w:val="ListBullet2"/>
      </w:pPr>
      <w:r>
        <w:t xml:space="preserve">Updated </w:t>
      </w:r>
      <w:r w:rsidR="00482308">
        <w:t xml:space="preserve">three </w:t>
      </w:r>
      <w:r>
        <w:t xml:space="preserve">IS </w:t>
      </w:r>
      <w:r w:rsidRPr="00123214">
        <w:t xml:space="preserve">64-bit version </w:t>
      </w:r>
      <w:r>
        <w:t>project files</w:t>
      </w:r>
      <w:r w:rsidR="00482308">
        <w:t xml:space="preserve"> (for </w:t>
      </w:r>
      <w:r w:rsidR="00482308" w:rsidRPr="00482308">
        <w:t>snapshot, pre</w:t>
      </w:r>
      <w:r w:rsidR="00921266">
        <w:t>-</w:t>
      </w:r>
      <w:r w:rsidR="00482308" w:rsidRPr="00482308">
        <w:t>rel</w:t>
      </w:r>
      <w:r w:rsidR="00921266">
        <w:t>ease</w:t>
      </w:r>
      <w:r w:rsidR="00482308" w:rsidRPr="00482308">
        <w:t xml:space="preserve">, </w:t>
      </w:r>
      <w:r w:rsidR="00482308">
        <w:t xml:space="preserve">and </w:t>
      </w:r>
      <w:r w:rsidR="00482308" w:rsidRPr="00482308">
        <w:t>rel</w:t>
      </w:r>
      <w:r w:rsidR="00921266">
        <w:t>e</w:t>
      </w:r>
      <w:r w:rsidR="00482308" w:rsidRPr="00482308">
        <w:t>ase)</w:t>
      </w:r>
      <w:r w:rsidR="00482308">
        <w:t>.</w:t>
      </w:r>
      <w:r>
        <w:t xml:space="preserve"> </w:t>
      </w:r>
      <w:r w:rsidR="00482308">
        <w:t>R</w:t>
      </w:r>
      <w:r w:rsidR="00501D76">
        <w:t>emoved</w:t>
      </w:r>
      <w:r>
        <w:t xml:space="preserve"> the RLM DLL files from the component list </w:t>
      </w:r>
      <w:r w:rsidR="007448B8">
        <w:t xml:space="preserve">so </w:t>
      </w:r>
      <w:r w:rsidR="00F74C4F">
        <w:t>they are</w:t>
      </w:r>
      <w:r w:rsidR="007448B8">
        <w:t xml:space="preserve"> not included in the release install file. This is due to </w:t>
      </w:r>
      <w:r>
        <w:t xml:space="preserve">the </w:t>
      </w:r>
      <w:r w:rsidR="00501D76">
        <w:t xml:space="preserve">RLM </w:t>
      </w:r>
      <w:r>
        <w:t>library</w:t>
      </w:r>
      <w:r w:rsidR="007448B8">
        <w:t xml:space="preserve"> file linking option changed from</w:t>
      </w:r>
      <w:r>
        <w:t xml:space="preserve"> </w:t>
      </w:r>
      <w:r w:rsidR="007448B8">
        <w:t>dynamic linking to static</w:t>
      </w:r>
      <w:r>
        <w:t xml:space="preserve"> link</w:t>
      </w:r>
      <w:r w:rsidR="007448B8">
        <w:t>ing</w:t>
      </w:r>
      <w:r>
        <w:t>.</w:t>
      </w:r>
    </w:p>
    <w:p w:rsidR="004730F8" w:rsidRDefault="004730F8" w:rsidP="004730F8">
      <w:pPr>
        <w:pStyle w:val="ListBullet2"/>
      </w:pPr>
      <w:r>
        <w:t xml:space="preserve">Created </w:t>
      </w:r>
      <w:r w:rsidR="007448B8">
        <w:t>two</w:t>
      </w:r>
      <w:r>
        <w:t xml:space="preserve"> new </w:t>
      </w:r>
      <w:proofErr w:type="gramStart"/>
      <w:r>
        <w:t>IS project</w:t>
      </w:r>
      <w:r w:rsidR="00921266">
        <w:t xml:space="preserve"> </w:t>
      </w:r>
      <w:r>
        <w:t>files</w:t>
      </w:r>
      <w:proofErr w:type="gramEnd"/>
      <w:r>
        <w:t xml:space="preserve"> for generating </w:t>
      </w:r>
      <w:r w:rsidR="007448B8">
        <w:t xml:space="preserve">the </w:t>
      </w:r>
      <w:r>
        <w:t>6.8 pre-release 3</w:t>
      </w:r>
      <w:r w:rsidR="005D25FE">
        <w:t>2</w:t>
      </w:r>
      <w:r>
        <w:t xml:space="preserve">-bit and 64-bit version </w:t>
      </w:r>
      <w:r w:rsidR="005D25FE">
        <w:t>install</w:t>
      </w:r>
      <w:r>
        <w:t xml:space="preserve"> files.</w:t>
      </w:r>
    </w:p>
    <w:p w:rsidR="00A10F59" w:rsidRDefault="00A10F59" w:rsidP="00A10F59">
      <w:pPr>
        <w:pStyle w:val="ListBullet2"/>
      </w:pPr>
      <w:r>
        <w:t xml:space="preserve">Updated the development </w:t>
      </w:r>
      <w:r w:rsidR="007448B8">
        <w:t xml:space="preserve">environment </w:t>
      </w:r>
      <w:r>
        <w:t xml:space="preserve">to include the </w:t>
      </w:r>
      <w:r w:rsidRPr="00A10F59">
        <w:t>RPL Predefined Function help content</w:t>
      </w:r>
      <w:r>
        <w:t xml:space="preserve"> from Phil.</w:t>
      </w:r>
    </w:p>
    <w:p w:rsidR="004730F8" w:rsidRDefault="002F7DDF" w:rsidP="004730F8">
      <w:pPr>
        <w:pStyle w:val="ListBullet2"/>
      </w:pPr>
      <w:r>
        <w:t xml:space="preserve">Updated </w:t>
      </w:r>
      <w:r w:rsidR="00DA6CCC">
        <w:t>the pre</w:t>
      </w:r>
      <w:r w:rsidR="00921266">
        <w:t>-</w:t>
      </w:r>
      <w:r w:rsidR="00DA6CCC">
        <w:t>rel</w:t>
      </w:r>
      <w:r w:rsidR="00921266">
        <w:t>ease</w:t>
      </w:r>
      <w:r w:rsidR="00DA6CCC">
        <w:t xml:space="preserve"> </w:t>
      </w:r>
      <w:r w:rsidR="007448B8">
        <w:t>release file holding folders</w:t>
      </w:r>
      <w:r w:rsidR="00DA6CCC">
        <w:t xml:space="preserve"> to </w:t>
      </w:r>
      <w:r>
        <w:t>contain the v</w:t>
      </w:r>
      <w:r w:rsidR="00DA6CCC">
        <w:t>ersion 6.8</w:t>
      </w:r>
      <w:r>
        <w:t xml:space="preserve"> release files</w:t>
      </w:r>
      <w:r w:rsidR="00DA6CCC">
        <w:t>.</w:t>
      </w:r>
      <w:r w:rsidR="00F74C4F">
        <w:t xml:space="preserve"> These are the files linked in the IS project files for generating the install files.</w:t>
      </w:r>
    </w:p>
    <w:p w:rsidR="00247F02" w:rsidRDefault="00267997" w:rsidP="000C6FA7">
      <w:pPr>
        <w:pStyle w:val="ListBullet"/>
      </w:pPr>
      <w:r>
        <w:t xml:space="preserve">Updated the version </w:t>
      </w:r>
      <w:r w:rsidR="00DF4550">
        <w:t xml:space="preserve">number and the File Description </w:t>
      </w:r>
      <w:r>
        <w:t xml:space="preserve">in the </w:t>
      </w:r>
      <w:r w:rsidR="00DF4550">
        <w:t>RiverWare resource file in VS</w:t>
      </w:r>
      <w:r>
        <w:t>. The</w:t>
      </w:r>
      <w:r w:rsidR="00DF4550">
        <w:t xml:space="preserve"> version number is updated to 6.8 and the text “Development” is added to the File</w:t>
      </w:r>
      <w:r w:rsidR="0025469E">
        <w:t xml:space="preserve"> </w:t>
      </w:r>
      <w:r w:rsidR="00DF4550">
        <w:t xml:space="preserve">Description </w:t>
      </w:r>
      <w:r>
        <w:t>field</w:t>
      </w:r>
      <w:r w:rsidR="00DF4550">
        <w:t xml:space="preserve"> in the </w:t>
      </w:r>
      <w:r w:rsidR="0025469E">
        <w:t>master branch</w:t>
      </w:r>
      <w:r w:rsidR="00DF4550">
        <w:t xml:space="preserve">. </w:t>
      </w:r>
      <w:r>
        <w:t xml:space="preserve"> </w:t>
      </w:r>
      <w:r w:rsidR="00DF4550">
        <w:t>N</w:t>
      </w:r>
      <w:r>
        <w:t xml:space="preserve">ow </w:t>
      </w:r>
      <w:r w:rsidR="00DF4550">
        <w:t xml:space="preserve">the Properties window for RiverWare snapshot executable </w:t>
      </w:r>
      <w:r>
        <w:t xml:space="preserve">displays </w:t>
      </w:r>
      <w:r w:rsidR="00DF4550">
        <w:t xml:space="preserve">“RiverWare </w:t>
      </w:r>
      <w:r>
        <w:t>Development Executable</w:t>
      </w:r>
      <w:r w:rsidR="00DF4550">
        <w:t>,</w:t>
      </w:r>
      <w:r>
        <w:t>”</w:t>
      </w:r>
      <w:r w:rsidR="00DF4550">
        <w:t xml:space="preserve"> while</w:t>
      </w:r>
      <w:r w:rsidR="0025469E">
        <w:t xml:space="preserve"> the official release</w:t>
      </w:r>
      <w:r>
        <w:t xml:space="preserve"> display</w:t>
      </w:r>
      <w:r w:rsidR="0025469E">
        <w:t xml:space="preserve"> remains</w:t>
      </w:r>
      <w:r>
        <w:t xml:space="preserve"> “RiverWare Executable.”</w:t>
      </w:r>
      <w:r w:rsidR="00522C57">
        <w:t xml:space="preserve"> Also</w:t>
      </w:r>
      <w:r w:rsidR="0025469E">
        <w:t>,</w:t>
      </w:r>
      <w:r w:rsidR="00522C57">
        <w:t xml:space="preserve"> updated the internal document Build Generation Guide: include this procedure </w:t>
      </w:r>
      <w:r w:rsidR="002F7DDF">
        <w:t xml:space="preserve">in the to-do list </w:t>
      </w:r>
      <w:r w:rsidR="00522C57">
        <w:t xml:space="preserve">when the development master branch </w:t>
      </w:r>
      <w:r w:rsidR="002F7DDF">
        <w:t xml:space="preserve">in GIT </w:t>
      </w:r>
      <w:r w:rsidR="00522C57">
        <w:t xml:space="preserve">is updated to a new version number, and </w:t>
      </w:r>
      <w:r w:rsidR="002F7DDF">
        <w:t xml:space="preserve">make sure to </w:t>
      </w:r>
      <w:r w:rsidR="00522C57">
        <w:t>verify</w:t>
      </w:r>
      <w:r w:rsidR="002F7DDF">
        <w:t xml:space="preserve"> that</w:t>
      </w:r>
      <w:r w:rsidR="00522C57">
        <w:t xml:space="preserve"> the official releases do not have the text “Development” in the File Description field.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0B7587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0C6FA7">
      <w:pPr>
        <w:pStyle w:val="ListBullet"/>
      </w:pPr>
      <w:r>
        <w:t>Reprise:</w:t>
      </w:r>
    </w:p>
    <w:p w:rsidR="00757DC6" w:rsidRDefault="00FD70C1" w:rsidP="000B7587">
      <w:pPr>
        <w:pStyle w:val="ListBullet2"/>
      </w:pPr>
      <w:r>
        <w:t xml:space="preserve">Re-opened the bug report ticket number 2802 reported to Reprise on 11/14/2014. RiverWare program can find </w:t>
      </w:r>
      <w:r w:rsidR="002F7DDF">
        <w:t>a</w:t>
      </w:r>
      <w:r>
        <w:t xml:space="preserve"> floating license running on the network with</w:t>
      </w:r>
      <w:r w:rsidR="002F7DDF">
        <w:t>out</w:t>
      </w:r>
      <w:r>
        <w:t xml:space="preserve"> having a physical </w:t>
      </w:r>
      <w:r w:rsidR="00F74C4F">
        <w:t xml:space="preserve">local </w:t>
      </w:r>
      <w:r>
        <w:t>copy of the license file. And</w:t>
      </w:r>
      <w:r w:rsidR="00F74C4F">
        <w:t>,</w:t>
      </w:r>
      <w:r>
        <w:t xml:space="preserve"> a RiverWare started on </w:t>
      </w:r>
      <w:r w:rsidR="00F74C4F">
        <w:t>an</w:t>
      </w:r>
      <w:r>
        <w:t>other machine on the network that has its own</w:t>
      </w:r>
      <w:r w:rsidR="00F74C4F">
        <w:t xml:space="preserve"> node-locked CPLEX </w:t>
      </w:r>
      <w:r>
        <w:t xml:space="preserve">license file would still take out a </w:t>
      </w:r>
      <w:r w:rsidR="00A627A6">
        <w:t>C</w:t>
      </w:r>
      <w:r w:rsidR="0006282A">
        <w:t>PLEX</w:t>
      </w:r>
      <w:r>
        <w:t xml:space="preserve"> license from the floating license pool.</w:t>
      </w:r>
      <w:r w:rsidR="00F74C4F">
        <w:t xml:space="preserve"> Working with Reprise Support on this issue.</w:t>
      </w:r>
    </w:p>
    <w:p w:rsidR="00F871F5" w:rsidRPr="001B5798" w:rsidRDefault="00313352" w:rsidP="007071F5">
      <w:pPr>
        <w:pStyle w:val="ListBullet2"/>
      </w:pPr>
      <w:r w:rsidRPr="00313352">
        <w:t>Working with Neil on the issue of the hacked RLM DLL file which is includ</w:t>
      </w:r>
      <w:r w:rsidR="002D5FED">
        <w:t>ed in each release. Testing the RiverWare executable provided by Neil which has RLM library statically linked</w:t>
      </w:r>
      <w:r w:rsidRPr="00313352">
        <w:t>.</w:t>
      </w:r>
      <w:r>
        <w:t xml:space="preserve"> Created a testing InstallShield project file for generating the install file that does not include the RLM DLL file in the release.</w:t>
      </w:r>
      <w:r w:rsidR="00E0345F">
        <w:t xml:space="preserve"> Ran into error when building</w:t>
      </w:r>
      <w:r w:rsidR="002D5FED">
        <w:t xml:space="preserve"> RiverWare with the static RLM library</w:t>
      </w:r>
      <w:r w:rsidR="00E0345F">
        <w:t xml:space="preserve"> on </w:t>
      </w:r>
      <w:r w:rsidR="002D5FED">
        <w:t xml:space="preserve">a </w:t>
      </w:r>
      <w:r w:rsidR="00E0345F">
        <w:t xml:space="preserve">32-bit system. Neil implemented a new step to do when building on </w:t>
      </w:r>
      <w:r w:rsidR="007448B8">
        <w:t xml:space="preserve">a </w:t>
      </w:r>
      <w:r w:rsidR="00E0345F">
        <w:t>32-bit machine, so RLM library is statically l</w:t>
      </w:r>
      <w:r w:rsidR="002D5FED">
        <w:t xml:space="preserve">inked on a </w:t>
      </w:r>
      <w:r w:rsidR="00E0345F">
        <w:t xml:space="preserve">64-bit system, but still dynamically linked on </w:t>
      </w:r>
      <w:r w:rsidR="002D5FED">
        <w:t xml:space="preserve">a </w:t>
      </w:r>
      <w:r w:rsidR="00E0345F">
        <w:t>32-bit system.</w:t>
      </w:r>
      <w:r w:rsidR="004543B0">
        <w:t xml:space="preserve"> </w:t>
      </w:r>
      <w:r w:rsidR="007071F5">
        <w:t xml:space="preserve">Added this step to the </w:t>
      </w:r>
      <w:r w:rsidR="007071F5" w:rsidRPr="007071F5">
        <w:t>internal document Build Generation Guide</w:t>
      </w:r>
      <w:r w:rsidR="007071F5">
        <w:t>.</w:t>
      </w:r>
      <w:bookmarkStart w:id="0" w:name="_GoBack"/>
      <w:bookmarkEnd w:id="0"/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247F02" w:rsidRPr="006173E6" w:rsidRDefault="004A4942" w:rsidP="000B7587">
      <w:pPr>
        <w:pStyle w:val="ListBullet"/>
      </w:pPr>
      <w:r>
        <w:t xml:space="preserve">Working on the online document “Which </w:t>
      </w:r>
      <w:r w:rsidR="00C05702">
        <w:t xml:space="preserve">RiverWare </w:t>
      </w:r>
      <w:r>
        <w:t xml:space="preserve">license type to choose”. This document describes the differences in details among the various types of </w:t>
      </w:r>
      <w:r w:rsidR="00C05702">
        <w:t xml:space="preserve">RiverWare </w:t>
      </w:r>
      <w:r>
        <w:t>license</w:t>
      </w:r>
      <w:r w:rsidR="00C05702">
        <w:t>s</w:t>
      </w:r>
      <w:r>
        <w:t xml:space="preserve"> available</w:t>
      </w:r>
      <w:r w:rsidR="00C05702">
        <w:t xml:space="preserve"> to users, </w:t>
      </w:r>
      <w:r>
        <w:t xml:space="preserve">so users can decide which type of license to choose </w:t>
      </w:r>
      <w:r w:rsidR="002D5FED">
        <w:t xml:space="preserve">from </w:t>
      </w:r>
      <w:r>
        <w:t>when purchasing a license.</w:t>
      </w:r>
    </w:p>
    <w:p w:rsidR="00247F02" w:rsidRPr="006173E6" w:rsidRDefault="00247F02" w:rsidP="00AE30E2">
      <w:pPr>
        <w:pStyle w:val="Heading1"/>
      </w:pPr>
      <w:r w:rsidRPr="006173E6">
        <w:lastRenderedPageBreak/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6173E6" w:rsidRDefault="004E5D1A" w:rsidP="000B7587">
      <w:pPr>
        <w:pStyle w:val="ListBullet2"/>
      </w:pPr>
      <w:r>
        <w:t>NREL</w:t>
      </w:r>
      <w:r w:rsidR="0000066F">
        <w:t>.</w:t>
      </w:r>
    </w:p>
    <w:p w:rsidR="002D6776" w:rsidRPr="006173E6" w:rsidRDefault="002D6776" w:rsidP="00301F43">
      <w:pPr>
        <w:pStyle w:val="ListContinue2"/>
        <w:rPr>
          <w:rFonts w:eastAsia="Courier New"/>
        </w:rPr>
      </w:pP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247F02" w:rsidRPr="006173E6" w:rsidRDefault="000B7587" w:rsidP="000F3641">
      <w:pPr>
        <w:pStyle w:val="ListBullet2"/>
      </w:pPr>
      <w:r>
        <w:t>None.</w:t>
      </w:r>
    </w:p>
    <w:p w:rsidR="000F3641" w:rsidRPr="006173E6" w:rsidRDefault="000F3641" w:rsidP="004870B1">
      <w:pPr>
        <w:rPr>
          <w:rFonts w:eastAsia="Courier New"/>
        </w:rPr>
      </w:pPr>
    </w:p>
    <w:sectPr w:rsidR="000F3641" w:rsidRPr="006173E6" w:rsidSect="00261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7071F5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7071F5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88368E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December</w:t>
    </w:r>
    <w:r w:rsidR="006F5D10">
      <w:rPr>
        <w:rFonts w:ascii="Calibri" w:hAnsi="Calibri" w:cs="Calibri"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360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E87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26D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B2749392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CC6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066F"/>
    <w:rsid w:val="00004614"/>
    <w:rsid w:val="00010EB8"/>
    <w:rsid w:val="00011416"/>
    <w:rsid w:val="00012A1C"/>
    <w:rsid w:val="00030D15"/>
    <w:rsid w:val="00032534"/>
    <w:rsid w:val="0003448A"/>
    <w:rsid w:val="00035A2A"/>
    <w:rsid w:val="00042E83"/>
    <w:rsid w:val="0004366E"/>
    <w:rsid w:val="00054A2E"/>
    <w:rsid w:val="0006282A"/>
    <w:rsid w:val="00065577"/>
    <w:rsid w:val="000665BA"/>
    <w:rsid w:val="00071C9A"/>
    <w:rsid w:val="00075149"/>
    <w:rsid w:val="000767E3"/>
    <w:rsid w:val="00083445"/>
    <w:rsid w:val="00087FCF"/>
    <w:rsid w:val="00090A70"/>
    <w:rsid w:val="00090DCF"/>
    <w:rsid w:val="000A34BD"/>
    <w:rsid w:val="000A3756"/>
    <w:rsid w:val="000A5E8D"/>
    <w:rsid w:val="000A7C10"/>
    <w:rsid w:val="000B7587"/>
    <w:rsid w:val="000B7B0D"/>
    <w:rsid w:val="000C2582"/>
    <w:rsid w:val="000C3AAD"/>
    <w:rsid w:val="000C6FA7"/>
    <w:rsid w:val="000D15C4"/>
    <w:rsid w:val="000F3641"/>
    <w:rsid w:val="000F4FA5"/>
    <w:rsid w:val="000F5431"/>
    <w:rsid w:val="001015C5"/>
    <w:rsid w:val="00104A94"/>
    <w:rsid w:val="0011157F"/>
    <w:rsid w:val="00111774"/>
    <w:rsid w:val="00116D36"/>
    <w:rsid w:val="0012149D"/>
    <w:rsid w:val="00121D80"/>
    <w:rsid w:val="00123214"/>
    <w:rsid w:val="001254B2"/>
    <w:rsid w:val="00127422"/>
    <w:rsid w:val="0013738C"/>
    <w:rsid w:val="0014062D"/>
    <w:rsid w:val="00143453"/>
    <w:rsid w:val="00150B74"/>
    <w:rsid w:val="00153432"/>
    <w:rsid w:val="0015751E"/>
    <w:rsid w:val="00161518"/>
    <w:rsid w:val="00165C2C"/>
    <w:rsid w:val="00166949"/>
    <w:rsid w:val="00187992"/>
    <w:rsid w:val="001A058B"/>
    <w:rsid w:val="001A3003"/>
    <w:rsid w:val="001A7612"/>
    <w:rsid w:val="001B4CEF"/>
    <w:rsid w:val="001B5FF2"/>
    <w:rsid w:val="001B758E"/>
    <w:rsid w:val="001C71F6"/>
    <w:rsid w:val="001D105E"/>
    <w:rsid w:val="001E0B47"/>
    <w:rsid w:val="001E23A4"/>
    <w:rsid w:val="001E5291"/>
    <w:rsid w:val="001E59B9"/>
    <w:rsid w:val="0020774E"/>
    <w:rsid w:val="00210AF1"/>
    <w:rsid w:val="00214C83"/>
    <w:rsid w:val="00216CE4"/>
    <w:rsid w:val="00223F7F"/>
    <w:rsid w:val="00225DFE"/>
    <w:rsid w:val="00227EBB"/>
    <w:rsid w:val="00231F48"/>
    <w:rsid w:val="00232E74"/>
    <w:rsid w:val="00235F1C"/>
    <w:rsid w:val="0023736F"/>
    <w:rsid w:val="00241AA0"/>
    <w:rsid w:val="00247D6B"/>
    <w:rsid w:val="00247F02"/>
    <w:rsid w:val="0025469E"/>
    <w:rsid w:val="00261143"/>
    <w:rsid w:val="00267997"/>
    <w:rsid w:val="0027066B"/>
    <w:rsid w:val="00271FDA"/>
    <w:rsid w:val="00280932"/>
    <w:rsid w:val="00287283"/>
    <w:rsid w:val="0029006A"/>
    <w:rsid w:val="0029288D"/>
    <w:rsid w:val="0029494D"/>
    <w:rsid w:val="002A0433"/>
    <w:rsid w:val="002A317B"/>
    <w:rsid w:val="002A4214"/>
    <w:rsid w:val="002A724D"/>
    <w:rsid w:val="002C6E49"/>
    <w:rsid w:val="002D0BFA"/>
    <w:rsid w:val="002D5FED"/>
    <w:rsid w:val="002D6776"/>
    <w:rsid w:val="002E0587"/>
    <w:rsid w:val="002E35E1"/>
    <w:rsid w:val="002E68BF"/>
    <w:rsid w:val="002F6628"/>
    <w:rsid w:val="002F7DDF"/>
    <w:rsid w:val="00301F43"/>
    <w:rsid w:val="003028E6"/>
    <w:rsid w:val="00303A15"/>
    <w:rsid w:val="00304185"/>
    <w:rsid w:val="0030428D"/>
    <w:rsid w:val="00310143"/>
    <w:rsid w:val="00310564"/>
    <w:rsid w:val="00313352"/>
    <w:rsid w:val="0031447D"/>
    <w:rsid w:val="003154FB"/>
    <w:rsid w:val="00320435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6534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D12EE"/>
    <w:rsid w:val="003E2A18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42E45"/>
    <w:rsid w:val="00446AC8"/>
    <w:rsid w:val="004543B0"/>
    <w:rsid w:val="00460243"/>
    <w:rsid w:val="00463CCF"/>
    <w:rsid w:val="00466532"/>
    <w:rsid w:val="0046705A"/>
    <w:rsid w:val="00472191"/>
    <w:rsid w:val="0047250B"/>
    <w:rsid w:val="004730F8"/>
    <w:rsid w:val="004758B6"/>
    <w:rsid w:val="00477746"/>
    <w:rsid w:val="004818EC"/>
    <w:rsid w:val="00482308"/>
    <w:rsid w:val="00486D0C"/>
    <w:rsid w:val="004870B1"/>
    <w:rsid w:val="00490EDA"/>
    <w:rsid w:val="00491323"/>
    <w:rsid w:val="004A4942"/>
    <w:rsid w:val="004B5005"/>
    <w:rsid w:val="004C6F5E"/>
    <w:rsid w:val="004C72BF"/>
    <w:rsid w:val="004D029F"/>
    <w:rsid w:val="004D1BAF"/>
    <w:rsid w:val="004D57A2"/>
    <w:rsid w:val="004E16FB"/>
    <w:rsid w:val="004E5D1A"/>
    <w:rsid w:val="004E6F6B"/>
    <w:rsid w:val="004F16A1"/>
    <w:rsid w:val="004F2EBE"/>
    <w:rsid w:val="004F49D7"/>
    <w:rsid w:val="004F6C60"/>
    <w:rsid w:val="00501D76"/>
    <w:rsid w:val="00502937"/>
    <w:rsid w:val="00503B17"/>
    <w:rsid w:val="00506EDF"/>
    <w:rsid w:val="00514DE9"/>
    <w:rsid w:val="005159D1"/>
    <w:rsid w:val="0052011B"/>
    <w:rsid w:val="00522C57"/>
    <w:rsid w:val="00531010"/>
    <w:rsid w:val="00532396"/>
    <w:rsid w:val="00532464"/>
    <w:rsid w:val="0053346F"/>
    <w:rsid w:val="005372C0"/>
    <w:rsid w:val="00550B26"/>
    <w:rsid w:val="00551958"/>
    <w:rsid w:val="00554CCD"/>
    <w:rsid w:val="00555F3D"/>
    <w:rsid w:val="00557FE2"/>
    <w:rsid w:val="00560770"/>
    <w:rsid w:val="0056777F"/>
    <w:rsid w:val="0057540A"/>
    <w:rsid w:val="0057721B"/>
    <w:rsid w:val="0058041F"/>
    <w:rsid w:val="005817BF"/>
    <w:rsid w:val="005834DF"/>
    <w:rsid w:val="00586331"/>
    <w:rsid w:val="0058768F"/>
    <w:rsid w:val="005904C0"/>
    <w:rsid w:val="005A39A7"/>
    <w:rsid w:val="005A5C33"/>
    <w:rsid w:val="005A79C3"/>
    <w:rsid w:val="005B13EC"/>
    <w:rsid w:val="005B3933"/>
    <w:rsid w:val="005C4734"/>
    <w:rsid w:val="005C4AA0"/>
    <w:rsid w:val="005C6C80"/>
    <w:rsid w:val="005C724C"/>
    <w:rsid w:val="005D25FE"/>
    <w:rsid w:val="005D485C"/>
    <w:rsid w:val="005D4E86"/>
    <w:rsid w:val="005D5DE4"/>
    <w:rsid w:val="005D6B1C"/>
    <w:rsid w:val="005E58C4"/>
    <w:rsid w:val="005E655A"/>
    <w:rsid w:val="005F5F4A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464B2"/>
    <w:rsid w:val="00650AE9"/>
    <w:rsid w:val="006530DB"/>
    <w:rsid w:val="006549DD"/>
    <w:rsid w:val="0065615C"/>
    <w:rsid w:val="00657B3B"/>
    <w:rsid w:val="0066065B"/>
    <w:rsid w:val="00660E5E"/>
    <w:rsid w:val="00664447"/>
    <w:rsid w:val="0067391F"/>
    <w:rsid w:val="00675D5C"/>
    <w:rsid w:val="006833EA"/>
    <w:rsid w:val="00693094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0A7D"/>
    <w:rsid w:val="006F2112"/>
    <w:rsid w:val="006F5D10"/>
    <w:rsid w:val="0070063A"/>
    <w:rsid w:val="00703B0C"/>
    <w:rsid w:val="007071F5"/>
    <w:rsid w:val="00713723"/>
    <w:rsid w:val="0071726B"/>
    <w:rsid w:val="007202D1"/>
    <w:rsid w:val="00736B3D"/>
    <w:rsid w:val="00743BC0"/>
    <w:rsid w:val="007448B8"/>
    <w:rsid w:val="0075327D"/>
    <w:rsid w:val="0075507C"/>
    <w:rsid w:val="00755A47"/>
    <w:rsid w:val="00757DC6"/>
    <w:rsid w:val="007607EA"/>
    <w:rsid w:val="00763B48"/>
    <w:rsid w:val="00773224"/>
    <w:rsid w:val="00773A1D"/>
    <w:rsid w:val="00776AE7"/>
    <w:rsid w:val="00791023"/>
    <w:rsid w:val="007A6DDC"/>
    <w:rsid w:val="007A7923"/>
    <w:rsid w:val="007B0F45"/>
    <w:rsid w:val="007B57AB"/>
    <w:rsid w:val="007C0ED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032E3"/>
    <w:rsid w:val="00816051"/>
    <w:rsid w:val="00820390"/>
    <w:rsid w:val="00824D83"/>
    <w:rsid w:val="0083025D"/>
    <w:rsid w:val="0084292B"/>
    <w:rsid w:val="00852F1E"/>
    <w:rsid w:val="00874040"/>
    <w:rsid w:val="00874A81"/>
    <w:rsid w:val="00877022"/>
    <w:rsid w:val="0088368E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C4053"/>
    <w:rsid w:val="008D4D0B"/>
    <w:rsid w:val="008D58DB"/>
    <w:rsid w:val="008E18A2"/>
    <w:rsid w:val="008E4AA0"/>
    <w:rsid w:val="008F13EA"/>
    <w:rsid w:val="008F17FC"/>
    <w:rsid w:val="008F696F"/>
    <w:rsid w:val="008F6DDA"/>
    <w:rsid w:val="0090014E"/>
    <w:rsid w:val="0090030F"/>
    <w:rsid w:val="00901181"/>
    <w:rsid w:val="00902D86"/>
    <w:rsid w:val="00906CF2"/>
    <w:rsid w:val="00906E04"/>
    <w:rsid w:val="00915C34"/>
    <w:rsid w:val="00921266"/>
    <w:rsid w:val="009278E5"/>
    <w:rsid w:val="0093552F"/>
    <w:rsid w:val="00936C62"/>
    <w:rsid w:val="00941A83"/>
    <w:rsid w:val="00941C73"/>
    <w:rsid w:val="00945609"/>
    <w:rsid w:val="00945702"/>
    <w:rsid w:val="009509E9"/>
    <w:rsid w:val="00953369"/>
    <w:rsid w:val="00963484"/>
    <w:rsid w:val="0096536B"/>
    <w:rsid w:val="00970520"/>
    <w:rsid w:val="00970A6B"/>
    <w:rsid w:val="00976287"/>
    <w:rsid w:val="00976CDF"/>
    <w:rsid w:val="00992240"/>
    <w:rsid w:val="009929A9"/>
    <w:rsid w:val="00992F21"/>
    <w:rsid w:val="0099727A"/>
    <w:rsid w:val="009B1009"/>
    <w:rsid w:val="009B1A79"/>
    <w:rsid w:val="009B4791"/>
    <w:rsid w:val="009C2E21"/>
    <w:rsid w:val="009C4195"/>
    <w:rsid w:val="009C668E"/>
    <w:rsid w:val="009C78A1"/>
    <w:rsid w:val="009D51BB"/>
    <w:rsid w:val="009E631A"/>
    <w:rsid w:val="00A01FB7"/>
    <w:rsid w:val="00A06EB0"/>
    <w:rsid w:val="00A10F59"/>
    <w:rsid w:val="00A14986"/>
    <w:rsid w:val="00A15B75"/>
    <w:rsid w:val="00A2498C"/>
    <w:rsid w:val="00A30B26"/>
    <w:rsid w:val="00A34F34"/>
    <w:rsid w:val="00A34F3A"/>
    <w:rsid w:val="00A413D9"/>
    <w:rsid w:val="00A43073"/>
    <w:rsid w:val="00A43F72"/>
    <w:rsid w:val="00A451C0"/>
    <w:rsid w:val="00A51C15"/>
    <w:rsid w:val="00A51F05"/>
    <w:rsid w:val="00A554D5"/>
    <w:rsid w:val="00A576E1"/>
    <w:rsid w:val="00A6135E"/>
    <w:rsid w:val="00A627A6"/>
    <w:rsid w:val="00A64377"/>
    <w:rsid w:val="00A65108"/>
    <w:rsid w:val="00A67A6D"/>
    <w:rsid w:val="00A7290C"/>
    <w:rsid w:val="00A754C9"/>
    <w:rsid w:val="00A85469"/>
    <w:rsid w:val="00A95B54"/>
    <w:rsid w:val="00AA0C84"/>
    <w:rsid w:val="00AA67F2"/>
    <w:rsid w:val="00AB3174"/>
    <w:rsid w:val="00AC1EAD"/>
    <w:rsid w:val="00AC1F40"/>
    <w:rsid w:val="00AC676C"/>
    <w:rsid w:val="00AD3C5F"/>
    <w:rsid w:val="00AD53D4"/>
    <w:rsid w:val="00AE30E2"/>
    <w:rsid w:val="00AE3EE8"/>
    <w:rsid w:val="00AE6D67"/>
    <w:rsid w:val="00AF2EE3"/>
    <w:rsid w:val="00B05BD8"/>
    <w:rsid w:val="00B10A46"/>
    <w:rsid w:val="00B11A5E"/>
    <w:rsid w:val="00B168DB"/>
    <w:rsid w:val="00B305A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4DDA"/>
    <w:rsid w:val="00B97444"/>
    <w:rsid w:val="00BA27F0"/>
    <w:rsid w:val="00BA646B"/>
    <w:rsid w:val="00BA75E9"/>
    <w:rsid w:val="00BB16D4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F4D61"/>
    <w:rsid w:val="00C019D3"/>
    <w:rsid w:val="00C0216B"/>
    <w:rsid w:val="00C04A43"/>
    <w:rsid w:val="00C05702"/>
    <w:rsid w:val="00C0602C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7619"/>
    <w:rsid w:val="00D33C55"/>
    <w:rsid w:val="00D353D8"/>
    <w:rsid w:val="00D368A0"/>
    <w:rsid w:val="00D42792"/>
    <w:rsid w:val="00D510A0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6CCC"/>
    <w:rsid w:val="00DA7FD3"/>
    <w:rsid w:val="00DB0581"/>
    <w:rsid w:val="00DC238B"/>
    <w:rsid w:val="00DC3645"/>
    <w:rsid w:val="00DC38E2"/>
    <w:rsid w:val="00DC50F0"/>
    <w:rsid w:val="00DE1AF4"/>
    <w:rsid w:val="00DE2917"/>
    <w:rsid w:val="00DE2FC0"/>
    <w:rsid w:val="00DE4120"/>
    <w:rsid w:val="00DE4197"/>
    <w:rsid w:val="00DE4893"/>
    <w:rsid w:val="00DF4550"/>
    <w:rsid w:val="00DF5B78"/>
    <w:rsid w:val="00DF6F9E"/>
    <w:rsid w:val="00E0282D"/>
    <w:rsid w:val="00E0345F"/>
    <w:rsid w:val="00E07D2E"/>
    <w:rsid w:val="00E107D9"/>
    <w:rsid w:val="00E10E91"/>
    <w:rsid w:val="00E15A68"/>
    <w:rsid w:val="00E209C7"/>
    <w:rsid w:val="00E22776"/>
    <w:rsid w:val="00E26B1A"/>
    <w:rsid w:val="00E31C1C"/>
    <w:rsid w:val="00E36D4C"/>
    <w:rsid w:val="00E479FB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04EC4"/>
    <w:rsid w:val="00F13CD8"/>
    <w:rsid w:val="00F14D99"/>
    <w:rsid w:val="00F21A5F"/>
    <w:rsid w:val="00F31BBD"/>
    <w:rsid w:val="00F3459E"/>
    <w:rsid w:val="00F345C1"/>
    <w:rsid w:val="00F40332"/>
    <w:rsid w:val="00F45586"/>
    <w:rsid w:val="00F50912"/>
    <w:rsid w:val="00F52976"/>
    <w:rsid w:val="00F52EE1"/>
    <w:rsid w:val="00F56814"/>
    <w:rsid w:val="00F56C97"/>
    <w:rsid w:val="00F721BE"/>
    <w:rsid w:val="00F73CB6"/>
    <w:rsid w:val="00F74C4F"/>
    <w:rsid w:val="00F77978"/>
    <w:rsid w:val="00F802A4"/>
    <w:rsid w:val="00F835F0"/>
    <w:rsid w:val="00F871F5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0C1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301F43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F43"/>
    <w:rPr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301F43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4870B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  <w:style w:type="character" w:customStyle="1" w:styleId="StyleLatinCalibri">
    <w:name w:val="Style (Latin) Calibri"/>
    <w:basedOn w:val="DefaultParagraphFont"/>
    <w:rsid w:val="00301F43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301F43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F43"/>
    <w:rPr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301F43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4870B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8E18A2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  <w:style w:type="character" w:customStyle="1" w:styleId="StyleLatinCalibri">
    <w:name w:val="Style (Latin) Calibri"/>
    <w:basedOn w:val="DefaultParagraphFont"/>
    <w:rsid w:val="00301F43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4E7A-07A6-4F2F-8201-466157BF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188</cp:revision>
  <cp:lastPrinted>2013-05-01T19:59:00Z</cp:lastPrinted>
  <dcterms:created xsi:type="dcterms:W3CDTF">2014-03-04T16:37:00Z</dcterms:created>
  <dcterms:modified xsi:type="dcterms:W3CDTF">2016-01-12T06:13:00Z</dcterms:modified>
</cp:coreProperties>
</file>