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87702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43120F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Releases</w:t>
      </w:r>
      <w:r w:rsidRPr="006173E6">
        <w:rPr>
          <w:rFonts w:eastAsia="Courier New" w:cs="Calibri"/>
          <w:szCs w:val="22"/>
        </w:rPr>
        <w:t xml:space="preserve">, Patches and </w:t>
      </w:r>
      <w:r w:rsidRPr="006173E6">
        <w:rPr>
          <w:rFonts w:cs="Calibri"/>
          <w:szCs w:val="22"/>
        </w:rPr>
        <w:t>Snapshots</w:t>
      </w:r>
    </w:p>
    <w:p w:rsidR="00247F02" w:rsidRPr="006173E6" w:rsidRDefault="00247F02" w:rsidP="00B51163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247F02" w:rsidP="00EE7A54">
      <w:pPr>
        <w:pStyle w:val="ListBullet2"/>
        <w:rPr>
          <w:rFonts w:cs="Calibri"/>
        </w:rPr>
      </w:pPr>
      <w:r w:rsidRPr="006173E6">
        <w:rPr>
          <w:rFonts w:cs="Calibri"/>
        </w:rPr>
        <w:t xml:space="preserve">Patch – </w:t>
      </w:r>
      <w:r w:rsidR="00840287">
        <w:rPr>
          <w:rFonts w:cs="Calibri"/>
        </w:rPr>
        <w:t>6.6.5</w:t>
      </w:r>
    </w:p>
    <w:p w:rsidR="00247F02" w:rsidRPr="006173E6" w:rsidRDefault="00247F02" w:rsidP="00EE7A54">
      <w:pPr>
        <w:pStyle w:val="ListBullet2"/>
        <w:rPr>
          <w:rFonts w:cs="Calibri"/>
        </w:rPr>
      </w:pPr>
      <w:r w:rsidRPr="006173E6">
        <w:rPr>
          <w:rFonts w:cs="Calibri"/>
        </w:rPr>
        <w:t>Snapshot 6.</w:t>
      </w:r>
      <w:r w:rsidR="00B11A5E">
        <w:rPr>
          <w:rFonts w:cs="Calibri"/>
        </w:rPr>
        <w:t>7</w:t>
      </w:r>
      <w:r w:rsidRPr="006173E6">
        <w:rPr>
          <w:rFonts w:cs="Calibri"/>
        </w:rPr>
        <w:t xml:space="preserve"> – </w:t>
      </w:r>
      <w:r w:rsidR="00FA401B">
        <w:rPr>
          <w:rFonts w:cs="Calibri"/>
        </w:rPr>
        <w:t>4/13</w:t>
      </w:r>
      <w:r w:rsidR="005A60AA">
        <w:rPr>
          <w:rFonts w:cs="Calibri"/>
        </w:rPr>
        <w:t>, 4/23,</w:t>
      </w:r>
      <w:r w:rsidR="000615B7">
        <w:rPr>
          <w:rFonts w:cs="Calibri"/>
        </w:rPr>
        <w:t xml:space="preserve"> 4/30.</w:t>
      </w:r>
    </w:p>
    <w:p w:rsidR="00247F02" w:rsidRPr="006173E6" w:rsidRDefault="00247F02" w:rsidP="00915C34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Download</w:t>
      </w:r>
      <w:r w:rsidRPr="006173E6">
        <w:rPr>
          <w:rFonts w:eastAsia="Courier New" w:cs="Calibri"/>
          <w:szCs w:val="22"/>
        </w:rPr>
        <w:t>, Install and Release Processes</w:t>
      </w:r>
    </w:p>
    <w:p w:rsidR="00247F02" w:rsidRDefault="00DF6F9E" w:rsidP="00B51163">
      <w:pPr>
        <w:pStyle w:val="ListBullet"/>
      </w:pPr>
      <w:r>
        <w:t>InstallShield project files:</w:t>
      </w:r>
    </w:p>
    <w:p w:rsidR="00DF6F9E" w:rsidRPr="006173E6" w:rsidRDefault="002B2769" w:rsidP="00DF6F9E">
      <w:pPr>
        <w:pStyle w:val="ListBullet2"/>
      </w:pPr>
      <w:r>
        <w:t>None.</w:t>
      </w:r>
    </w:p>
    <w:p w:rsidR="00247F02" w:rsidRDefault="001A43A5" w:rsidP="00B51163">
      <w:pPr>
        <w:pStyle w:val="ListBullet"/>
      </w:pPr>
      <w:r>
        <w:t xml:space="preserve">Updated the two online download zip files (32-bit and 64-bit) that contain the license server program files. The new platform-independent server file </w:t>
      </w:r>
      <w:proofErr w:type="spellStart"/>
      <w:r>
        <w:t>cadswes.set</w:t>
      </w:r>
      <w:proofErr w:type="spellEnd"/>
      <w:r>
        <w:t xml:space="preserve"> was added to the zip files.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license software/procedures</w:t>
      </w:r>
    </w:p>
    <w:p w:rsidR="00247F02" w:rsidRPr="002B2769" w:rsidRDefault="00247F02" w:rsidP="00B51163">
      <w:pPr>
        <w:pStyle w:val="ListBullet"/>
      </w:pPr>
      <w:r w:rsidRPr="006173E6">
        <w:t>Maintaining RiverWare licenses for internal development systems. This is an ongoing task.</w:t>
      </w:r>
    </w:p>
    <w:p w:rsidR="00F14D99" w:rsidRPr="006173E6" w:rsidRDefault="00DF6F9E" w:rsidP="00B51163">
      <w:pPr>
        <w:pStyle w:val="ListBullet"/>
      </w:pPr>
      <w:r>
        <w:t>Reprise:</w:t>
      </w:r>
    </w:p>
    <w:p w:rsidR="00212F38" w:rsidRDefault="00DF6F9E" w:rsidP="00C750EF">
      <w:pPr>
        <w:pStyle w:val="ListBullet2"/>
      </w:pPr>
      <w:r>
        <w:t>S</w:t>
      </w:r>
      <w:r w:rsidRPr="001B5798">
        <w:t>et</w:t>
      </w:r>
      <w:r>
        <w:t xml:space="preserve">ting </w:t>
      </w:r>
      <w:r w:rsidRPr="001B5798">
        <w:t xml:space="preserve">up </w:t>
      </w:r>
      <w:r>
        <w:t xml:space="preserve">Reprise </w:t>
      </w:r>
      <w:r w:rsidRPr="001B5798">
        <w:t>Activation Pro</w:t>
      </w:r>
      <w:r>
        <w:t xml:space="preserve"> License Center and database</w:t>
      </w:r>
    </w:p>
    <w:p w:rsidR="00DF6F9E" w:rsidRDefault="00DF6F9E" w:rsidP="00212F38">
      <w:pPr>
        <w:pStyle w:val="ListBullet3"/>
      </w:pPr>
      <w:r>
        <w:t xml:space="preserve">Setting up the product definition </w:t>
      </w:r>
      <w:r w:rsidR="00212F38">
        <w:t xml:space="preserve">and the activation key </w:t>
      </w:r>
      <w:r>
        <w:t>for RiverWare Viewer license.</w:t>
      </w:r>
      <w:r w:rsidR="00212F38">
        <w:t xml:space="preserve"> Created the same for node-locked license for comparison.</w:t>
      </w:r>
    </w:p>
    <w:p w:rsidR="00B51163" w:rsidRDefault="00B51163" w:rsidP="00B51163">
      <w:pPr>
        <w:pStyle w:val="ListBullet3"/>
      </w:pPr>
      <w:r>
        <w:t xml:space="preserve">Testing the </w:t>
      </w:r>
      <w:r w:rsidR="00FF27BF">
        <w:t xml:space="preserve">license definition and the </w:t>
      </w:r>
      <w:r>
        <w:t xml:space="preserve">license activation </w:t>
      </w:r>
      <w:r w:rsidR="00AA7F76">
        <w:t>procedure. Verifying the licenses created</w:t>
      </w:r>
      <w:r>
        <w:t>.</w:t>
      </w:r>
    </w:p>
    <w:p w:rsidR="00B51163" w:rsidRDefault="00212F38" w:rsidP="00212F38">
      <w:pPr>
        <w:pStyle w:val="ListBullet3"/>
      </w:pPr>
      <w:r>
        <w:t>Working on the online</w:t>
      </w:r>
      <w:r w:rsidR="00B51163">
        <w:t xml:space="preserve"> document </w:t>
      </w:r>
      <w:r>
        <w:t>“</w:t>
      </w:r>
      <w:r w:rsidR="00B51163">
        <w:t>User Guide for Obtaining a RiverWare Viewer License”.</w:t>
      </w:r>
    </w:p>
    <w:p w:rsidR="00FE64FD" w:rsidRDefault="00B51163" w:rsidP="00B51163">
      <w:pPr>
        <w:pStyle w:val="ListBullet2"/>
      </w:pPr>
      <w:r>
        <w:t>Set</w:t>
      </w:r>
      <w:r w:rsidR="00FE64FD">
        <w:t>ting</w:t>
      </w:r>
      <w:r>
        <w:t xml:space="preserve"> up the RLM License Generation (</w:t>
      </w:r>
      <w:proofErr w:type="spellStart"/>
      <w:r>
        <w:t>rlmgen</w:t>
      </w:r>
      <w:proofErr w:type="spellEnd"/>
      <w:r>
        <w:t>) tool</w:t>
      </w:r>
      <w:r w:rsidR="00FE64FD">
        <w:t xml:space="preserve">. </w:t>
      </w:r>
    </w:p>
    <w:p w:rsidR="00FE64FD" w:rsidRDefault="00FE64FD" w:rsidP="00FE64FD">
      <w:pPr>
        <w:pStyle w:val="ListBullet3"/>
      </w:pPr>
      <w:r>
        <w:t>This tool is for in-house use only. The purpose is to provide an optional automated tool to generate simple license key for users by any CADSWES personnel.</w:t>
      </w:r>
    </w:p>
    <w:p w:rsidR="00FE64FD" w:rsidRDefault="00FE64FD" w:rsidP="00FE64FD">
      <w:pPr>
        <w:pStyle w:val="ListBullet3"/>
      </w:pPr>
      <w:r>
        <w:t xml:space="preserve">Created product definition for </w:t>
      </w:r>
      <w:r w:rsidR="00B51163">
        <w:t xml:space="preserve">RiverWare </w:t>
      </w:r>
      <w:r>
        <w:t xml:space="preserve">license products. </w:t>
      </w:r>
      <w:r w:rsidR="00212F38">
        <w:t xml:space="preserve">They include full and </w:t>
      </w:r>
      <w:r w:rsidR="00B51163">
        <w:t>Viewer</w:t>
      </w:r>
      <w:r w:rsidR="00212F38">
        <w:t xml:space="preserve"> licenses, Node</w:t>
      </w:r>
      <w:r w:rsidR="00B51163">
        <w:t>-locked</w:t>
      </w:r>
      <w:r w:rsidR="00212F38">
        <w:t xml:space="preserve"> and floating licenses</w:t>
      </w:r>
      <w:r w:rsidR="00B51163">
        <w:t xml:space="preserve">, </w:t>
      </w:r>
      <w:r w:rsidR="00212F38">
        <w:t>CPLEX licenses</w:t>
      </w:r>
      <w:r w:rsidR="00AA7F76">
        <w:t>, roaming license, and VM-enabled license.</w:t>
      </w:r>
    </w:p>
    <w:p w:rsidR="00212F38" w:rsidRDefault="00AA7F76" w:rsidP="00FE64FD">
      <w:pPr>
        <w:pStyle w:val="ListBullet3"/>
      </w:pPr>
      <w:r>
        <w:t>T</w:t>
      </w:r>
      <w:r w:rsidR="00FF27BF">
        <w:t xml:space="preserve">esting the license definitions and </w:t>
      </w:r>
      <w:r w:rsidR="00212F38">
        <w:t>the license creating procedure</w:t>
      </w:r>
      <w:r>
        <w:t>. Verifying all different types of licenses created.</w:t>
      </w:r>
    </w:p>
    <w:p w:rsidR="00B51163" w:rsidRDefault="00B4688E" w:rsidP="00FE64FD">
      <w:pPr>
        <w:pStyle w:val="ListBullet3"/>
      </w:pPr>
      <w:r>
        <w:t xml:space="preserve">Documenting the procedure into </w:t>
      </w:r>
      <w:r w:rsidR="00B51163">
        <w:t>the instruction file</w:t>
      </w:r>
      <w:r w:rsidR="00212F38">
        <w:t xml:space="preserve"> “</w:t>
      </w:r>
      <w:proofErr w:type="spellStart"/>
      <w:r w:rsidR="00212F38">
        <w:t>rlmgen</w:t>
      </w:r>
      <w:proofErr w:type="spellEnd"/>
      <w:r w:rsidR="00212F38">
        <w:t xml:space="preserve"> instructions</w:t>
      </w:r>
      <w:r w:rsidR="00F24A11">
        <w:t>.“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download/install/configure user documentation</w:t>
      </w:r>
    </w:p>
    <w:p w:rsidR="00147A26" w:rsidRDefault="00B51163" w:rsidP="00B51163">
      <w:pPr>
        <w:pStyle w:val="ListBullet"/>
      </w:pPr>
      <w:r>
        <w:t>Completed</w:t>
      </w:r>
      <w:r w:rsidR="00147A26" w:rsidRPr="00147A26">
        <w:t xml:space="preserve"> </w:t>
      </w:r>
      <w:r>
        <w:t>updating the</w:t>
      </w:r>
      <w:r w:rsidR="00147A26">
        <w:t xml:space="preserve"> </w:t>
      </w:r>
      <w:r w:rsidR="00147A26" w:rsidRPr="00147A26">
        <w:t>online document License Server Configuration Guide</w:t>
      </w:r>
      <w:r>
        <w:t xml:space="preserve">. </w:t>
      </w:r>
      <w:r w:rsidR="00503A3C">
        <w:t>Modified and a</w:t>
      </w:r>
      <w:bookmarkStart w:id="0" w:name="_GoBack"/>
      <w:bookmarkEnd w:id="0"/>
      <w:r>
        <w:t>dded</w:t>
      </w:r>
      <w:r w:rsidR="00147A26" w:rsidRPr="00147A26">
        <w:t xml:space="preserve"> the information </w:t>
      </w:r>
      <w:r>
        <w:t>regarding</w:t>
      </w:r>
      <w:r w:rsidR="00147A26" w:rsidRPr="00147A26">
        <w:t xml:space="preserve"> the additional ISV license server file </w:t>
      </w:r>
      <w:proofErr w:type="spellStart"/>
      <w:r w:rsidR="00147A26" w:rsidRPr="00147A26">
        <w:t>cadswes.set</w:t>
      </w:r>
      <w:proofErr w:type="spellEnd"/>
      <w:r w:rsidR="00147A26" w:rsidRPr="00147A26">
        <w:t>.</w:t>
      </w:r>
      <w:r>
        <w:t xml:space="preserve"> Jim P. has posted the new version online.</w:t>
      </w:r>
    </w:p>
    <w:p w:rsidR="00247F02" w:rsidRPr="006173E6" w:rsidRDefault="00247F02" w:rsidP="00877022">
      <w:pPr>
        <w:pStyle w:val="Heading1"/>
      </w:pPr>
      <w:r w:rsidRPr="006173E6">
        <w:t>X   RiverWare Commercial Activities</w:t>
      </w:r>
    </w:p>
    <w:p w:rsidR="00247F02" w:rsidRPr="006173E6" w:rsidRDefault="00247F02" w:rsidP="00425F0A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New Licenses</w:t>
      </w:r>
    </w:p>
    <w:p w:rsidR="00247F02" w:rsidRPr="006173E6" w:rsidRDefault="00247F02" w:rsidP="00B51163">
      <w:pPr>
        <w:pStyle w:val="ListBullet"/>
      </w:pPr>
      <w:r w:rsidRPr="006173E6">
        <w:t>New Commercial License</w:t>
      </w:r>
    </w:p>
    <w:p w:rsidR="002D6776" w:rsidRPr="002B2769" w:rsidRDefault="002B2769" w:rsidP="002B2769">
      <w:pPr>
        <w:pStyle w:val="ListBullet2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B51163">
      <w:pPr>
        <w:pStyle w:val="ListBullet"/>
      </w:pPr>
      <w:r w:rsidRPr="006173E6">
        <w:lastRenderedPageBreak/>
        <w:t>New Viewer License</w:t>
      </w:r>
    </w:p>
    <w:p w:rsidR="00C4324D" w:rsidRPr="00343B51" w:rsidRDefault="00560B3E" w:rsidP="0034035E">
      <w:pPr>
        <w:pStyle w:val="ListBullet2"/>
        <w:rPr>
          <w:rFonts w:cs="Calibri"/>
        </w:rPr>
      </w:pPr>
      <w:r w:rsidRPr="00560B3E">
        <w:rPr>
          <w:rFonts w:cs="Calibri"/>
        </w:rPr>
        <w:t>State Water Resources Control Board</w:t>
      </w:r>
      <w:r w:rsidR="0067259A">
        <w:rPr>
          <w:rFonts w:cs="Calibri"/>
        </w:rPr>
        <w:t xml:space="preserve"> CA</w:t>
      </w:r>
      <w:r w:rsidRPr="00560B3E">
        <w:rPr>
          <w:rFonts w:cs="Calibri"/>
        </w:rPr>
        <w:t>, Division of Water Rights</w:t>
      </w:r>
    </w:p>
    <w:sectPr w:rsidR="00C4324D" w:rsidRPr="00343B51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503A3C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503A3C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7D351B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April</w:t>
    </w:r>
    <w:r w:rsidR="006F5D10"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0AC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F9E69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DAD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B078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284E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FE8F82"/>
    <w:lvl w:ilvl="0">
      <w:start w:val="1"/>
      <w:numFmt w:val="bullet"/>
      <w:pStyle w:val="ListBullet3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0CD6D11C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4A8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43A37"/>
    <w:rsid w:val="00054A2E"/>
    <w:rsid w:val="000615B7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C6BC4"/>
    <w:rsid w:val="000D15C4"/>
    <w:rsid w:val="000F4FA5"/>
    <w:rsid w:val="000F5431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47A26"/>
    <w:rsid w:val="00150B74"/>
    <w:rsid w:val="00153432"/>
    <w:rsid w:val="0015751E"/>
    <w:rsid w:val="00165C2C"/>
    <w:rsid w:val="00187992"/>
    <w:rsid w:val="001A058B"/>
    <w:rsid w:val="001A3003"/>
    <w:rsid w:val="001A43A5"/>
    <w:rsid w:val="001A7612"/>
    <w:rsid w:val="001B0BC9"/>
    <w:rsid w:val="001B4CEF"/>
    <w:rsid w:val="001B5FF2"/>
    <w:rsid w:val="001B758E"/>
    <w:rsid w:val="001C71F6"/>
    <w:rsid w:val="001D105E"/>
    <w:rsid w:val="001E0B47"/>
    <w:rsid w:val="001E23A4"/>
    <w:rsid w:val="001E5291"/>
    <w:rsid w:val="0020774E"/>
    <w:rsid w:val="00210AF1"/>
    <w:rsid w:val="00211665"/>
    <w:rsid w:val="00212F38"/>
    <w:rsid w:val="00214C83"/>
    <w:rsid w:val="00216CE4"/>
    <w:rsid w:val="00223F7F"/>
    <w:rsid w:val="00225DFE"/>
    <w:rsid w:val="00227EBB"/>
    <w:rsid w:val="00232E74"/>
    <w:rsid w:val="00235F1C"/>
    <w:rsid w:val="0023736F"/>
    <w:rsid w:val="00241AA0"/>
    <w:rsid w:val="00247D6B"/>
    <w:rsid w:val="00247F02"/>
    <w:rsid w:val="002559F8"/>
    <w:rsid w:val="00261143"/>
    <w:rsid w:val="002663FF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B2769"/>
    <w:rsid w:val="002C6E49"/>
    <w:rsid w:val="002D0BFA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3E14"/>
    <w:rsid w:val="0031447D"/>
    <w:rsid w:val="003154FB"/>
    <w:rsid w:val="00320435"/>
    <w:rsid w:val="003323CB"/>
    <w:rsid w:val="00332667"/>
    <w:rsid w:val="00332C2E"/>
    <w:rsid w:val="0033654D"/>
    <w:rsid w:val="0034035E"/>
    <w:rsid w:val="003416D8"/>
    <w:rsid w:val="00343B51"/>
    <w:rsid w:val="0035194A"/>
    <w:rsid w:val="0035713B"/>
    <w:rsid w:val="00360967"/>
    <w:rsid w:val="00362B7E"/>
    <w:rsid w:val="00371034"/>
    <w:rsid w:val="003715D6"/>
    <w:rsid w:val="00375C5C"/>
    <w:rsid w:val="0038576F"/>
    <w:rsid w:val="003865A2"/>
    <w:rsid w:val="00387E82"/>
    <w:rsid w:val="003965C4"/>
    <w:rsid w:val="003A4400"/>
    <w:rsid w:val="003A4FDA"/>
    <w:rsid w:val="003B1794"/>
    <w:rsid w:val="003B3D1B"/>
    <w:rsid w:val="003C5189"/>
    <w:rsid w:val="003E2A18"/>
    <w:rsid w:val="003E3B53"/>
    <w:rsid w:val="003F6A8B"/>
    <w:rsid w:val="0040614A"/>
    <w:rsid w:val="00410899"/>
    <w:rsid w:val="00410F90"/>
    <w:rsid w:val="0041224E"/>
    <w:rsid w:val="00420B43"/>
    <w:rsid w:val="00425F0A"/>
    <w:rsid w:val="0043120F"/>
    <w:rsid w:val="00433D4A"/>
    <w:rsid w:val="00440176"/>
    <w:rsid w:val="00442E45"/>
    <w:rsid w:val="00443085"/>
    <w:rsid w:val="00446AC8"/>
    <w:rsid w:val="00460243"/>
    <w:rsid w:val="00463CCF"/>
    <w:rsid w:val="00465B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B5005"/>
    <w:rsid w:val="004C2FB1"/>
    <w:rsid w:val="004C5BD2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1D91"/>
    <w:rsid w:val="00502937"/>
    <w:rsid w:val="00502DF6"/>
    <w:rsid w:val="00503A3C"/>
    <w:rsid w:val="00503B17"/>
    <w:rsid w:val="00505462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60770"/>
    <w:rsid w:val="00560B3E"/>
    <w:rsid w:val="0056777F"/>
    <w:rsid w:val="0057721B"/>
    <w:rsid w:val="0058041F"/>
    <w:rsid w:val="005817BF"/>
    <w:rsid w:val="005834DF"/>
    <w:rsid w:val="00586331"/>
    <w:rsid w:val="0058768F"/>
    <w:rsid w:val="005A108B"/>
    <w:rsid w:val="005A5C33"/>
    <w:rsid w:val="005A60AA"/>
    <w:rsid w:val="005A79C3"/>
    <w:rsid w:val="005B13EC"/>
    <w:rsid w:val="005B3933"/>
    <w:rsid w:val="005C4734"/>
    <w:rsid w:val="005C4AA0"/>
    <w:rsid w:val="005C6C80"/>
    <w:rsid w:val="005C724C"/>
    <w:rsid w:val="005D485C"/>
    <w:rsid w:val="005D4E86"/>
    <w:rsid w:val="005D5DE4"/>
    <w:rsid w:val="005D6B1C"/>
    <w:rsid w:val="00604FF0"/>
    <w:rsid w:val="00612F25"/>
    <w:rsid w:val="006173E6"/>
    <w:rsid w:val="00622C6D"/>
    <w:rsid w:val="00623448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16AE"/>
    <w:rsid w:val="00643D7B"/>
    <w:rsid w:val="00643D7D"/>
    <w:rsid w:val="0064577C"/>
    <w:rsid w:val="0064696C"/>
    <w:rsid w:val="00650AE9"/>
    <w:rsid w:val="006530DB"/>
    <w:rsid w:val="006549DD"/>
    <w:rsid w:val="006555D3"/>
    <w:rsid w:val="0065615C"/>
    <w:rsid w:val="00657B3B"/>
    <w:rsid w:val="0066065B"/>
    <w:rsid w:val="00660E5E"/>
    <w:rsid w:val="006676EB"/>
    <w:rsid w:val="0067259A"/>
    <w:rsid w:val="0067391F"/>
    <w:rsid w:val="00675D5C"/>
    <w:rsid w:val="006833EA"/>
    <w:rsid w:val="00687DF7"/>
    <w:rsid w:val="00693094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1C3C"/>
    <w:rsid w:val="00713723"/>
    <w:rsid w:val="0071726B"/>
    <w:rsid w:val="007202D1"/>
    <w:rsid w:val="00736B3D"/>
    <w:rsid w:val="00743BC0"/>
    <w:rsid w:val="0075327D"/>
    <w:rsid w:val="0075507C"/>
    <w:rsid w:val="00755A47"/>
    <w:rsid w:val="00763B48"/>
    <w:rsid w:val="00773224"/>
    <w:rsid w:val="00773A1D"/>
    <w:rsid w:val="007858D7"/>
    <w:rsid w:val="00791023"/>
    <w:rsid w:val="007A6DDC"/>
    <w:rsid w:val="007A7923"/>
    <w:rsid w:val="007B0F45"/>
    <w:rsid w:val="007B57AB"/>
    <w:rsid w:val="007C6B3B"/>
    <w:rsid w:val="007D006F"/>
    <w:rsid w:val="007D10D1"/>
    <w:rsid w:val="007D1234"/>
    <w:rsid w:val="007D351B"/>
    <w:rsid w:val="007D5DB7"/>
    <w:rsid w:val="007E1EF0"/>
    <w:rsid w:val="007E4BEE"/>
    <w:rsid w:val="007E572D"/>
    <w:rsid w:val="007E5B99"/>
    <w:rsid w:val="007E5D31"/>
    <w:rsid w:val="007E6801"/>
    <w:rsid w:val="007F08CF"/>
    <w:rsid w:val="007F2715"/>
    <w:rsid w:val="007F73C0"/>
    <w:rsid w:val="008017C9"/>
    <w:rsid w:val="00820390"/>
    <w:rsid w:val="0082486B"/>
    <w:rsid w:val="00824D83"/>
    <w:rsid w:val="0083025D"/>
    <w:rsid w:val="00840287"/>
    <w:rsid w:val="0084292B"/>
    <w:rsid w:val="00852A38"/>
    <w:rsid w:val="00852F1E"/>
    <w:rsid w:val="00854AD8"/>
    <w:rsid w:val="00873FE4"/>
    <w:rsid w:val="00874040"/>
    <w:rsid w:val="00874A81"/>
    <w:rsid w:val="00877022"/>
    <w:rsid w:val="008857E1"/>
    <w:rsid w:val="008872D9"/>
    <w:rsid w:val="008901B8"/>
    <w:rsid w:val="00892906"/>
    <w:rsid w:val="008A3BC9"/>
    <w:rsid w:val="008A57F9"/>
    <w:rsid w:val="008B00BD"/>
    <w:rsid w:val="008B121C"/>
    <w:rsid w:val="008B439E"/>
    <w:rsid w:val="008C1FD1"/>
    <w:rsid w:val="008D4D0B"/>
    <w:rsid w:val="008D58DB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1A83"/>
    <w:rsid w:val="00941C73"/>
    <w:rsid w:val="00945609"/>
    <w:rsid w:val="009509E9"/>
    <w:rsid w:val="009527EB"/>
    <w:rsid w:val="00953369"/>
    <w:rsid w:val="00963484"/>
    <w:rsid w:val="00970520"/>
    <w:rsid w:val="00970A6B"/>
    <w:rsid w:val="00976287"/>
    <w:rsid w:val="00976CDF"/>
    <w:rsid w:val="00987994"/>
    <w:rsid w:val="00992240"/>
    <w:rsid w:val="009929A9"/>
    <w:rsid w:val="009B1009"/>
    <w:rsid w:val="009B4791"/>
    <w:rsid w:val="009C2E21"/>
    <w:rsid w:val="009C4195"/>
    <w:rsid w:val="009C78A1"/>
    <w:rsid w:val="009E631A"/>
    <w:rsid w:val="009F45DF"/>
    <w:rsid w:val="00A01FB7"/>
    <w:rsid w:val="00A06EB0"/>
    <w:rsid w:val="00A15B75"/>
    <w:rsid w:val="00A2498C"/>
    <w:rsid w:val="00A30B26"/>
    <w:rsid w:val="00A34F34"/>
    <w:rsid w:val="00A36135"/>
    <w:rsid w:val="00A361B5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2BE4"/>
    <w:rsid w:val="00A754C9"/>
    <w:rsid w:val="00A85469"/>
    <w:rsid w:val="00AA7F76"/>
    <w:rsid w:val="00AB3174"/>
    <w:rsid w:val="00AC1EAD"/>
    <w:rsid w:val="00AC676C"/>
    <w:rsid w:val="00AD3C5F"/>
    <w:rsid w:val="00AD53D4"/>
    <w:rsid w:val="00AE6D67"/>
    <w:rsid w:val="00AF2EE3"/>
    <w:rsid w:val="00B05BD8"/>
    <w:rsid w:val="00B10A46"/>
    <w:rsid w:val="00B11A5E"/>
    <w:rsid w:val="00B168DB"/>
    <w:rsid w:val="00B305A5"/>
    <w:rsid w:val="00B4688E"/>
    <w:rsid w:val="00B47D26"/>
    <w:rsid w:val="00B51163"/>
    <w:rsid w:val="00B55B44"/>
    <w:rsid w:val="00B6443A"/>
    <w:rsid w:val="00B674D1"/>
    <w:rsid w:val="00B71A85"/>
    <w:rsid w:val="00B844C2"/>
    <w:rsid w:val="00B855C1"/>
    <w:rsid w:val="00B85BBE"/>
    <w:rsid w:val="00B87D64"/>
    <w:rsid w:val="00B92865"/>
    <w:rsid w:val="00B97444"/>
    <w:rsid w:val="00BA646B"/>
    <w:rsid w:val="00BA75E9"/>
    <w:rsid w:val="00BB2815"/>
    <w:rsid w:val="00BB3CEB"/>
    <w:rsid w:val="00BB5298"/>
    <w:rsid w:val="00BC1D2F"/>
    <w:rsid w:val="00BC3EF3"/>
    <w:rsid w:val="00BC55C9"/>
    <w:rsid w:val="00BD13AE"/>
    <w:rsid w:val="00BD33D7"/>
    <w:rsid w:val="00BD3829"/>
    <w:rsid w:val="00BD3D61"/>
    <w:rsid w:val="00BD427A"/>
    <w:rsid w:val="00BD7A61"/>
    <w:rsid w:val="00BE1831"/>
    <w:rsid w:val="00C019D3"/>
    <w:rsid w:val="00C0216B"/>
    <w:rsid w:val="00C11DB7"/>
    <w:rsid w:val="00C1234D"/>
    <w:rsid w:val="00C15ADC"/>
    <w:rsid w:val="00C23ABC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1272"/>
    <w:rsid w:val="00C841A8"/>
    <w:rsid w:val="00C848DE"/>
    <w:rsid w:val="00C861DD"/>
    <w:rsid w:val="00C90D5B"/>
    <w:rsid w:val="00C96B0B"/>
    <w:rsid w:val="00CA520F"/>
    <w:rsid w:val="00CA6A06"/>
    <w:rsid w:val="00CB1205"/>
    <w:rsid w:val="00CB132A"/>
    <w:rsid w:val="00CB3F7F"/>
    <w:rsid w:val="00CB62A7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207E5"/>
    <w:rsid w:val="00D3161F"/>
    <w:rsid w:val="00D353D8"/>
    <w:rsid w:val="00D368A0"/>
    <w:rsid w:val="00D42792"/>
    <w:rsid w:val="00D46DBC"/>
    <w:rsid w:val="00D523BC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4487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97A2E"/>
    <w:rsid w:val="00EA14CD"/>
    <w:rsid w:val="00EA428C"/>
    <w:rsid w:val="00EA42D0"/>
    <w:rsid w:val="00EA4C14"/>
    <w:rsid w:val="00EA6EEC"/>
    <w:rsid w:val="00EA7176"/>
    <w:rsid w:val="00EB1BD0"/>
    <w:rsid w:val="00EB1DCF"/>
    <w:rsid w:val="00EB2240"/>
    <w:rsid w:val="00ED0365"/>
    <w:rsid w:val="00ED2645"/>
    <w:rsid w:val="00ED2EFE"/>
    <w:rsid w:val="00ED784F"/>
    <w:rsid w:val="00EE1141"/>
    <w:rsid w:val="00EE5BE4"/>
    <w:rsid w:val="00EE7A54"/>
    <w:rsid w:val="00EE7F4E"/>
    <w:rsid w:val="00EF1C1E"/>
    <w:rsid w:val="00EF6DE8"/>
    <w:rsid w:val="00F13CD8"/>
    <w:rsid w:val="00F14D99"/>
    <w:rsid w:val="00F21A5F"/>
    <w:rsid w:val="00F24A11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7FF3"/>
    <w:rsid w:val="00F94FA6"/>
    <w:rsid w:val="00FA31DB"/>
    <w:rsid w:val="00FA401B"/>
    <w:rsid w:val="00FA45F5"/>
    <w:rsid w:val="00FA68AB"/>
    <w:rsid w:val="00FA6C8E"/>
    <w:rsid w:val="00FA7F21"/>
    <w:rsid w:val="00FC32F3"/>
    <w:rsid w:val="00FD0C18"/>
    <w:rsid w:val="00FD4D2A"/>
    <w:rsid w:val="00FD7D90"/>
    <w:rsid w:val="00FE4E46"/>
    <w:rsid w:val="00FE64FD"/>
    <w:rsid w:val="00FF27BF"/>
    <w:rsid w:val="00FF35B2"/>
    <w:rsid w:val="00FF3E8B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B51163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9F45DF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77022"/>
    <w:pPr>
      <w:ind w:left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B51163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9F45DF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77022"/>
    <w:pPr>
      <w:ind w:left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B636-F541-4E42-A66E-391F83BD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158</cp:revision>
  <cp:lastPrinted>2013-05-01T19:59:00Z</cp:lastPrinted>
  <dcterms:created xsi:type="dcterms:W3CDTF">2014-03-04T16:37:00Z</dcterms:created>
  <dcterms:modified xsi:type="dcterms:W3CDTF">2015-05-06T00:03:00Z</dcterms:modified>
</cp:coreProperties>
</file>