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DF4FBB" w:rsidRDefault="001E428C" w:rsidP="0049209F">
      <w:pPr>
        <w:tabs>
          <w:tab w:val="left" w:pos="374"/>
        </w:tabs>
        <w:autoSpaceDE w:val="0"/>
        <w:autoSpaceDN w:val="0"/>
        <w:adjustRightInd w:val="0"/>
      </w:pPr>
      <w:r>
        <w:t>Releases:</w:t>
      </w:r>
    </w:p>
    <w:p w:rsidR="001E428C" w:rsidRDefault="001E428C" w:rsidP="0049209F">
      <w:pPr>
        <w:tabs>
          <w:tab w:val="left" w:pos="374"/>
        </w:tabs>
        <w:autoSpaceDE w:val="0"/>
        <w:autoSpaceDN w:val="0"/>
        <w:adjustRightInd w:val="0"/>
      </w:pPr>
    </w:p>
    <w:p w:rsidR="001E428C" w:rsidRDefault="001E428C" w:rsidP="0049209F">
      <w:pPr>
        <w:tabs>
          <w:tab w:val="left" w:pos="374"/>
        </w:tabs>
        <w:autoSpaceDE w:val="0"/>
        <w:autoSpaceDN w:val="0"/>
        <w:adjustRightInd w:val="0"/>
      </w:pPr>
      <w:r w:rsidRPr="001E428C">
        <w:t>RiverWare 6.</w:t>
      </w:r>
      <w:r>
        <w:t>5</w:t>
      </w:r>
      <w:r w:rsidRPr="001E428C">
        <w:t xml:space="preserve"> was released on </w:t>
      </w:r>
      <w:r>
        <w:t>August</w:t>
      </w:r>
      <w:r w:rsidRPr="001E428C">
        <w:t xml:space="preserve"> </w:t>
      </w:r>
      <w:r>
        <w:t>7</w:t>
      </w:r>
      <w:r w:rsidRPr="001E428C">
        <w:t>, 201</w:t>
      </w:r>
      <w:r>
        <w:t>4</w:t>
      </w:r>
      <w:r w:rsidRPr="001E428C">
        <w:t>.   Release notes can be found in R:\doc\onlineHelp\RelNotes\RelNotes_6_</w:t>
      </w:r>
      <w:r>
        <w:t>5</w:t>
      </w:r>
      <w:r w:rsidRPr="001E428C">
        <w:t>\6_</w:t>
      </w:r>
      <w:r>
        <w:t>5</w:t>
      </w:r>
      <w:r w:rsidRPr="001E428C">
        <w:t>_Notes.fm</w:t>
      </w:r>
      <w:r>
        <w:t xml:space="preserve"> or</w:t>
      </w:r>
    </w:p>
    <w:p w:rsidR="001E428C" w:rsidRDefault="001E428C" w:rsidP="0049209F">
      <w:pPr>
        <w:tabs>
          <w:tab w:val="left" w:pos="374"/>
        </w:tabs>
        <w:autoSpaceDE w:val="0"/>
        <w:autoSpaceDN w:val="0"/>
        <w:adjustRightInd w:val="0"/>
      </w:pPr>
      <w:r w:rsidRPr="001E428C">
        <w:t>http://www.riverware.org/PDF/RiverWare/documentation/6_5_RelNotes.pdf</w:t>
      </w:r>
    </w:p>
    <w:p w:rsidR="001E428C" w:rsidRDefault="001E428C" w:rsidP="0049209F">
      <w:pPr>
        <w:tabs>
          <w:tab w:val="left" w:pos="374"/>
        </w:tabs>
        <w:autoSpaceDE w:val="0"/>
        <w:autoSpaceDN w:val="0"/>
        <w:adjustRightInd w:val="0"/>
      </w:pPr>
    </w:p>
    <w:p w:rsidR="00DF4FBB" w:rsidRDefault="00DF4FBB" w:rsidP="00DF4FBB">
      <w:r>
        <w:rPr>
          <w:rStyle w:val="Strong"/>
          <w:sz w:val="22"/>
          <w:szCs w:val="22"/>
        </w:rPr>
        <w:t>Bug Fixes</w:t>
      </w:r>
    </w:p>
    <w:p w:rsidR="00DF4FBB" w:rsidRDefault="00DF4FBB" w:rsidP="00DF4FBB">
      <w:pPr>
        <w:rPr>
          <w:sz w:val="22"/>
          <w:szCs w:val="22"/>
        </w:rPr>
      </w:pPr>
      <w:r>
        <w:rPr>
          <w:sz w:val="22"/>
          <w:szCs w:val="22"/>
        </w:rPr>
        <w:t>The following bugs were fixed:</w:t>
      </w:r>
    </w:p>
    <w:p w:rsidR="00DF4FBB" w:rsidRPr="00DF4FBB" w:rsidRDefault="001E428C" w:rsidP="001729F5">
      <w:pPr>
        <w:pStyle w:val="ListParagraph"/>
        <w:numPr>
          <w:ilvl w:val="0"/>
          <w:numId w:val="20"/>
        </w:numPr>
        <w:rPr>
          <w:sz w:val="22"/>
          <w:szCs w:val="22"/>
        </w:rPr>
      </w:pPr>
      <w:r>
        <w:rPr>
          <w:sz w:val="22"/>
          <w:szCs w:val="22"/>
        </w:rPr>
        <w:t>5526</w:t>
      </w:r>
      <w:r w:rsidR="00DF4FBB" w:rsidRPr="00DF4FBB">
        <w:rPr>
          <w:sz w:val="22"/>
          <w:szCs w:val="22"/>
        </w:rPr>
        <w:t xml:space="preserve">: </w:t>
      </w:r>
      <w:r w:rsidR="001729F5" w:rsidRPr="001729F5">
        <w:rPr>
          <w:sz w:val="22"/>
          <w:szCs w:val="22"/>
        </w:rPr>
        <w:t xml:space="preserve">Crash when using phase balancing flood control; </w:t>
      </w:r>
      <w:r w:rsidR="00227E50">
        <w:rPr>
          <w:sz w:val="22"/>
          <w:szCs w:val="22"/>
        </w:rPr>
        <w:t>(Neumann)</w:t>
      </w:r>
    </w:p>
    <w:p w:rsidR="00DF4FBB" w:rsidRDefault="00DF4FBB" w:rsidP="0049209F">
      <w:pPr>
        <w:tabs>
          <w:tab w:val="left" w:pos="374"/>
        </w:tabs>
        <w:autoSpaceDE w:val="0"/>
        <w:autoSpaceDN w:val="0"/>
        <w:adjustRightInd w:val="0"/>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w:t>
      </w:r>
      <w:bookmarkStart w:id="0" w:name="_GoBack"/>
      <w:r w:rsidRPr="000B44E1">
        <w:rPr>
          <w:color w:val="000000"/>
        </w:rPr>
        <w:t>omparisons performed in the nightly regression tests usually show differences (for example</w:t>
      </w:r>
      <w:bookmarkEnd w:id="0"/>
      <w:r w:rsidRPr="000B44E1">
        <w:rPr>
          <w:color w:val="000000"/>
        </w:rPr>
        <w:t>,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5D24D9" w:rsidRPr="000B44E1" w:rsidRDefault="0021373C" w:rsidP="00D4390D">
      <w:pPr>
        <w:pStyle w:val="BodyTextIndent"/>
        <w:ind w:left="0"/>
        <w:rPr>
          <w:color w:val="000000"/>
        </w:rPr>
      </w:pPr>
      <w:r w:rsidRPr="0021373C">
        <w:rPr>
          <w:color w:val="000000"/>
        </w:rPr>
        <w:t xml:space="preserve"> </w:t>
      </w:r>
    </w:p>
    <w:sectPr w:rsidR="005D24D9"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6"/>
  </w:num>
  <w:num w:numId="8">
    <w:abstractNumId w:val="9"/>
  </w:num>
  <w:num w:numId="9">
    <w:abstractNumId w:val="4"/>
  </w:num>
  <w:num w:numId="10">
    <w:abstractNumId w:val="8"/>
  </w:num>
  <w:num w:numId="11">
    <w:abstractNumId w:val="11"/>
  </w:num>
  <w:num w:numId="12">
    <w:abstractNumId w:val="19"/>
  </w:num>
  <w:num w:numId="13">
    <w:abstractNumId w:val="20"/>
  </w:num>
  <w:num w:numId="14">
    <w:abstractNumId w:val="18"/>
  </w:num>
  <w:num w:numId="15">
    <w:abstractNumId w:val="15"/>
  </w:num>
  <w:num w:numId="16">
    <w:abstractNumId w:val="10"/>
  </w:num>
  <w:num w:numId="17">
    <w:abstractNumId w:val="7"/>
  </w:num>
  <w:num w:numId="18">
    <w:abstractNumId w:val="12"/>
  </w:num>
  <w:num w:numId="19">
    <w:abstractNumId w:val="17"/>
  </w:num>
  <w:num w:numId="20">
    <w:abstractNumId w:val="14"/>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151</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10</cp:revision>
  <dcterms:created xsi:type="dcterms:W3CDTF">2014-06-02T19:15:00Z</dcterms:created>
  <dcterms:modified xsi:type="dcterms:W3CDTF">2014-09-02T16:42:00Z</dcterms:modified>
</cp:coreProperties>
</file>