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09" w:rsidRPr="007B1C09" w:rsidRDefault="007B1C09" w:rsidP="007B1C09">
      <w:pPr>
        <w:spacing w:before="100" w:beforeAutospacing="1" w:after="100" w:afterAutospacing="1" w:line="240" w:lineRule="auto"/>
        <w:rPr>
          <w:rFonts w:ascii="Times New Roman" w:eastAsia="Times New Roman" w:hAnsi="Times New Roman" w:cs="Times New Roman"/>
          <w:sz w:val="20"/>
          <w:szCs w:val="20"/>
        </w:rPr>
      </w:pPr>
      <w:r w:rsidRPr="007B1C09">
        <w:rPr>
          <w:rFonts w:ascii="Times New Roman" w:eastAsia="Times New Roman" w:hAnsi="Times New Roman" w:cs="Times New Roman"/>
          <w:sz w:val="24"/>
          <w:szCs w:val="24"/>
        </w:rPr>
        <w:t>Riv</w:t>
      </w:r>
      <w:bookmarkStart w:id="0" w:name="_GoBack"/>
      <w:bookmarkEnd w:id="0"/>
      <w:r w:rsidRPr="007B1C09">
        <w:rPr>
          <w:rFonts w:ascii="Times New Roman" w:eastAsia="Times New Roman" w:hAnsi="Times New Roman" w:cs="Times New Roman"/>
          <w:sz w:val="24"/>
          <w:szCs w:val="24"/>
        </w:rPr>
        <w:t>erWare 6.4: Accounts Manager: Rename Multiple Accounts</w:t>
      </w:r>
      <w:r w:rsidRPr="007B1C09">
        <w:rPr>
          <w:rFonts w:ascii="Times New Roman" w:eastAsia="Times New Roman" w:hAnsi="Times New Roman" w:cs="Times New Roman"/>
          <w:sz w:val="24"/>
          <w:szCs w:val="24"/>
        </w:rPr>
        <w:br/>
      </w:r>
      <w:r w:rsidRPr="007B1C09">
        <w:rPr>
          <w:rFonts w:ascii="Times New Roman" w:eastAsia="Times New Roman" w:hAnsi="Times New Roman" w:cs="Times New Roman"/>
          <w:sz w:val="20"/>
          <w:szCs w:val="20"/>
        </w:rPr>
        <w:t>Phil Weinstein, CADSWES, 8-6-2013 Initial Version, 2-15-2014 Minor Edit.</w:t>
      </w:r>
    </w:p>
    <w:p w:rsidR="007B1C09" w:rsidRPr="007B1C09" w:rsidRDefault="007B1C09" w:rsidP="007B1C09">
      <w:pPr>
        <w:spacing w:before="100" w:beforeAutospacing="1" w:after="100" w:afterAutospacing="1" w:line="240" w:lineRule="auto"/>
        <w:rPr>
          <w:rFonts w:ascii="Times New Roman" w:eastAsia="Times New Roman" w:hAnsi="Times New Roman" w:cs="Times New Roman"/>
          <w:sz w:val="24"/>
          <w:szCs w:val="24"/>
        </w:rPr>
      </w:pPr>
    </w:p>
    <w:tbl>
      <w:tblPr>
        <w:tblpPr w:leftFromText="45" w:rightFromText="45" w:vertAnchor="text" w:tblpXSpec="right" w:tblpYSpec="center"/>
        <w:tblW w:w="0" w:type="auto"/>
        <w:tblCellSpacing w:w="0" w:type="dxa"/>
        <w:tblCellMar>
          <w:top w:w="150" w:type="dxa"/>
          <w:left w:w="150" w:type="dxa"/>
          <w:bottom w:w="150" w:type="dxa"/>
          <w:right w:w="150" w:type="dxa"/>
        </w:tblCellMar>
        <w:tblLook w:val="04A0" w:firstRow="1" w:lastRow="0" w:firstColumn="1" w:lastColumn="0" w:noHBand="0" w:noVBand="1"/>
      </w:tblPr>
      <w:tblGrid>
        <w:gridCol w:w="420"/>
        <w:gridCol w:w="3840"/>
      </w:tblGrid>
      <w:tr w:rsidR="007B1C09" w:rsidRPr="007B1C09" w:rsidTr="007B1C09">
        <w:trPr>
          <w:tblCellSpacing w:w="0" w:type="dxa"/>
        </w:trPr>
        <w:tc>
          <w:tcPr>
            <w:tcW w:w="0" w:type="auto"/>
            <w:vAlign w:val="center"/>
            <w:hideMark/>
          </w:tcPr>
          <w:p w:rsidR="007B1C09" w:rsidRPr="007B1C09" w:rsidRDefault="007B1C09" w:rsidP="007B1C09">
            <w:pPr>
              <w:spacing w:after="0" w:line="240" w:lineRule="auto"/>
              <w:rPr>
                <w:rFonts w:ascii="Times New Roman" w:eastAsia="Times New Roman" w:hAnsi="Times New Roman" w:cs="Times New Roman"/>
                <w:sz w:val="24"/>
                <w:szCs w:val="24"/>
              </w:rPr>
            </w:pPr>
            <w:r w:rsidRPr="007B1C09">
              <w:rPr>
                <w:rFonts w:ascii="Times New Roman" w:eastAsia="Times New Roman" w:hAnsi="Times New Roman" w:cs="Times New Roman"/>
                <w:sz w:val="24"/>
                <w:szCs w:val="24"/>
              </w:rPr>
              <w:t>  </w:t>
            </w:r>
          </w:p>
        </w:tc>
        <w:tc>
          <w:tcPr>
            <w:tcW w:w="0" w:type="auto"/>
            <w:vAlign w:val="center"/>
            <w:hideMark/>
          </w:tcPr>
          <w:p w:rsidR="007B1C09" w:rsidRPr="007B1C09" w:rsidRDefault="007B1C09" w:rsidP="007B1C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38375" cy="2419350"/>
                  <wp:effectExtent l="0" t="0" r="9525" b="0"/>
                  <wp:docPr id="12" name="Picture 12" descr="http://cadswes2.colorado.edu/%7Ephilw/2013/Accounting/RenameAccts/2013-08-06/AcctsMgr-RenameMenuDetail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dswes2.colorado.edu/%7Ephilw/2013/Accounting/RenameAccts/2013-08-06/AcctsMgr-RenameMenuDetail2.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2419350"/>
                          </a:xfrm>
                          <a:prstGeom prst="rect">
                            <a:avLst/>
                          </a:prstGeom>
                          <a:noFill/>
                          <a:ln>
                            <a:noFill/>
                          </a:ln>
                        </pic:spPr>
                      </pic:pic>
                    </a:graphicData>
                  </a:graphic>
                </wp:inline>
              </w:drawing>
            </w:r>
          </w:p>
          <w:p w:rsidR="007B1C09" w:rsidRPr="007B1C09" w:rsidRDefault="007B1C09" w:rsidP="007B1C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38375" cy="1962150"/>
                  <wp:effectExtent l="0" t="0" r="9525" b="0"/>
                  <wp:docPr id="11" name="Picture 11" descr="http://cadswes2.colorado.edu/%7Ephilw/2013/Accounting/RenameAccts/2013-08-06/AcctsMgr-RenameContext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swes2.colorado.edu/%7Ephilw/2013/Accounting/RenameAccts/2013-08-06/AcctsMgr-RenameContext2.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1962150"/>
                          </a:xfrm>
                          <a:prstGeom prst="rect">
                            <a:avLst/>
                          </a:prstGeom>
                          <a:noFill/>
                          <a:ln>
                            <a:noFill/>
                          </a:ln>
                        </pic:spPr>
                      </pic:pic>
                    </a:graphicData>
                  </a:graphic>
                </wp:inline>
              </w:drawing>
            </w:r>
          </w:p>
        </w:tc>
      </w:tr>
    </w:tbl>
    <w:p w:rsidR="007B1C09" w:rsidRPr="007B1C09" w:rsidRDefault="007B1C09" w:rsidP="007B1C09">
      <w:pPr>
        <w:spacing w:before="100" w:beforeAutospacing="1" w:after="100" w:afterAutospacing="1" w:line="240" w:lineRule="auto"/>
        <w:rPr>
          <w:rFonts w:ascii="Times New Roman" w:eastAsia="Times New Roman" w:hAnsi="Times New Roman" w:cs="Times New Roman"/>
          <w:sz w:val="24"/>
          <w:szCs w:val="24"/>
        </w:rPr>
      </w:pPr>
      <w:r w:rsidRPr="007B1C09">
        <w:rPr>
          <w:rFonts w:ascii="Times New Roman" w:eastAsia="Times New Roman" w:hAnsi="Times New Roman" w:cs="Times New Roman"/>
          <w:sz w:val="24"/>
          <w:szCs w:val="24"/>
        </w:rPr>
        <w:t>A "Rename Accounts" function has been added to the RiverWare Accounts Manager dialog. Multiple selected accounts on different objects can be set to the same name. This function is available under the dialog's Account menu and as a context menu operation.</w:t>
      </w:r>
    </w:p>
    <w:p w:rsidR="007B1C09" w:rsidRPr="007B1C09" w:rsidRDefault="007B1C09" w:rsidP="007B1C09">
      <w:pPr>
        <w:spacing w:before="100" w:beforeAutospacing="1" w:after="100" w:afterAutospacing="1" w:line="240" w:lineRule="auto"/>
        <w:rPr>
          <w:rFonts w:ascii="Times New Roman" w:eastAsia="Times New Roman" w:hAnsi="Times New Roman" w:cs="Times New Roman"/>
          <w:sz w:val="24"/>
          <w:szCs w:val="24"/>
        </w:rPr>
      </w:pPr>
      <w:r w:rsidRPr="007B1C09">
        <w:rPr>
          <w:rFonts w:ascii="Times New Roman" w:eastAsia="Times New Roman" w:hAnsi="Times New Roman" w:cs="Times New Roman"/>
          <w:sz w:val="24"/>
          <w:szCs w:val="24"/>
        </w:rPr>
        <w:t xml:space="preserve">Clicking on the "Rename (Accounts)" operation shows the Rename Accounts dialog modally. This dialog displays a list of the accounts which had been selected within the Accounts </w:t>
      </w:r>
      <w:proofErr w:type="gramStart"/>
      <w:r w:rsidRPr="007B1C09">
        <w:rPr>
          <w:rFonts w:ascii="Times New Roman" w:eastAsia="Times New Roman" w:hAnsi="Times New Roman" w:cs="Times New Roman"/>
          <w:sz w:val="24"/>
          <w:szCs w:val="24"/>
        </w:rPr>
        <w:t>Manager ...</w:t>
      </w:r>
      <w:proofErr w:type="gramEnd"/>
    </w:p>
    <w:p w:rsidR="007B1C09" w:rsidRPr="007B1C09" w:rsidRDefault="007B1C09" w:rsidP="007B1C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14675" cy="2943225"/>
            <wp:effectExtent l="0" t="0" r="9525" b="9525"/>
            <wp:docPr id="10" name="Picture 10" descr="http://cadswes2.colorado.edu/%7Ephilw/2013/Accounting/RenameAccts/2013-08-06/RenameAccts-G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dswes2.colorado.edu/%7Ephilw/2013/Accounting/RenameAccts/2013-08-06/RenameAccts-Goo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2943225"/>
                    </a:xfrm>
                    <a:prstGeom prst="rect">
                      <a:avLst/>
                    </a:prstGeom>
                    <a:noFill/>
                    <a:ln>
                      <a:noFill/>
                    </a:ln>
                  </pic:spPr>
                </pic:pic>
              </a:graphicData>
            </a:graphic>
          </wp:inline>
        </w:drawing>
      </w:r>
    </w:p>
    <w:p w:rsidR="007B1C09" w:rsidRPr="007B1C09" w:rsidRDefault="007B1C09" w:rsidP="007B1C09">
      <w:pPr>
        <w:spacing w:before="100" w:beforeAutospacing="1" w:after="100" w:afterAutospacing="1" w:line="240" w:lineRule="auto"/>
        <w:rPr>
          <w:rFonts w:ascii="Times New Roman" w:eastAsia="Times New Roman" w:hAnsi="Times New Roman" w:cs="Times New Roman"/>
          <w:sz w:val="24"/>
          <w:szCs w:val="24"/>
        </w:rPr>
      </w:pPr>
      <w:r w:rsidRPr="007B1C09">
        <w:rPr>
          <w:rFonts w:ascii="Times New Roman" w:eastAsia="Times New Roman" w:hAnsi="Times New Roman" w:cs="Times New Roman"/>
          <w:sz w:val="24"/>
          <w:szCs w:val="24"/>
        </w:rPr>
        <w:t>As the user types in a new account name, when the entered text represents a valid name for the listed accounts, the "OK" button is enabled. "Name collisions" and invalid characters result in an error indication shown below the list (</w:t>
      </w:r>
      <w:r w:rsidRPr="007B1C09">
        <w:rPr>
          <w:rFonts w:ascii="Times New Roman" w:eastAsia="Times New Roman" w:hAnsi="Times New Roman" w:cs="Times New Roman"/>
          <w:i/>
          <w:iCs/>
          <w:sz w:val="24"/>
          <w:szCs w:val="24"/>
        </w:rPr>
        <w:t>see images below</w:t>
      </w:r>
      <w:r w:rsidRPr="007B1C09">
        <w:rPr>
          <w:rFonts w:ascii="Times New Roman" w:eastAsia="Times New Roman" w:hAnsi="Times New Roman" w:cs="Times New Roman"/>
          <w:sz w:val="24"/>
          <w:szCs w:val="24"/>
        </w:rPr>
        <w:t>) -- and the "OK" button is disabled. Hitting the Enter key (when the new account name is valid) or clicking the "OK" button performs the rename function on the listed accounts and dismisses the Rename Accounts dialog.</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739"/>
        <w:gridCol w:w="231"/>
        <w:gridCol w:w="4738"/>
      </w:tblGrid>
      <w:tr w:rsidR="007B1C09" w:rsidRPr="007B1C09" w:rsidTr="007B1C09">
        <w:trPr>
          <w:tblCellSpacing w:w="0" w:type="dxa"/>
        </w:trPr>
        <w:tc>
          <w:tcPr>
            <w:tcW w:w="0" w:type="auto"/>
            <w:vAlign w:val="center"/>
            <w:hideMark/>
          </w:tcPr>
          <w:p w:rsidR="007B1C09" w:rsidRPr="007B1C09" w:rsidRDefault="007B1C09" w:rsidP="007B1C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114675" cy="2943225"/>
                  <wp:effectExtent l="0" t="0" r="9525" b="9525"/>
                  <wp:docPr id="9" name="Picture 9" descr="http://cadswes2.colorado.edu/%7Ephilw/2013/Accounting/RenameAccts/2013-08-06/RenameAccts-In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adswes2.colorado.edu/%7Ephilw/2013/Accounting/RenameAccts/2013-08-06/RenameAccts-InUs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4675" cy="2943225"/>
                          </a:xfrm>
                          <a:prstGeom prst="rect">
                            <a:avLst/>
                          </a:prstGeom>
                          <a:noFill/>
                          <a:ln>
                            <a:noFill/>
                          </a:ln>
                        </pic:spPr>
                      </pic:pic>
                    </a:graphicData>
                  </a:graphic>
                </wp:inline>
              </w:drawing>
            </w:r>
          </w:p>
        </w:tc>
        <w:tc>
          <w:tcPr>
            <w:tcW w:w="0" w:type="auto"/>
            <w:vAlign w:val="center"/>
            <w:hideMark/>
          </w:tcPr>
          <w:p w:rsidR="007B1C09" w:rsidRPr="007B1C09" w:rsidRDefault="007B1C09" w:rsidP="007B1C09">
            <w:pPr>
              <w:spacing w:after="0" w:line="240" w:lineRule="auto"/>
              <w:rPr>
                <w:rFonts w:ascii="Times New Roman" w:eastAsia="Times New Roman" w:hAnsi="Times New Roman" w:cs="Times New Roman"/>
                <w:sz w:val="24"/>
                <w:szCs w:val="24"/>
              </w:rPr>
            </w:pPr>
            <w:r w:rsidRPr="007B1C09">
              <w:rPr>
                <w:rFonts w:ascii="Times New Roman" w:eastAsia="Times New Roman" w:hAnsi="Times New Roman" w:cs="Times New Roman"/>
                <w:sz w:val="24"/>
                <w:szCs w:val="24"/>
              </w:rPr>
              <w:t>   </w:t>
            </w:r>
          </w:p>
        </w:tc>
        <w:tc>
          <w:tcPr>
            <w:tcW w:w="0" w:type="auto"/>
            <w:vAlign w:val="center"/>
            <w:hideMark/>
          </w:tcPr>
          <w:p w:rsidR="007B1C09" w:rsidRPr="007B1C09" w:rsidRDefault="007B1C09" w:rsidP="007B1C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14675" cy="2943225"/>
                  <wp:effectExtent l="0" t="0" r="9525" b="9525"/>
                  <wp:docPr id="8" name="Picture 8" descr="http://cadswes2.colorado.edu/%7Ephilw/2013/Accounting/RenameAccts/2013-08-06/RenameAccts-BadC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dswes2.colorado.edu/%7Ephilw/2013/Accounting/RenameAccts/2013-08-06/RenameAccts-BadCha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675" cy="2943225"/>
                          </a:xfrm>
                          <a:prstGeom prst="rect">
                            <a:avLst/>
                          </a:prstGeom>
                          <a:noFill/>
                          <a:ln>
                            <a:noFill/>
                          </a:ln>
                        </pic:spPr>
                      </pic:pic>
                    </a:graphicData>
                  </a:graphic>
                </wp:inline>
              </w:drawing>
            </w:r>
          </w:p>
        </w:tc>
      </w:tr>
    </w:tbl>
    <w:p w:rsidR="007B1C09" w:rsidRPr="007B1C09" w:rsidRDefault="007B1C09" w:rsidP="007B1C09">
      <w:pPr>
        <w:spacing w:after="0" w:line="240" w:lineRule="auto"/>
        <w:rPr>
          <w:rFonts w:ascii="Times New Roman" w:eastAsia="Times New Roman" w:hAnsi="Times New Roman" w:cs="Times New Roman"/>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488"/>
        <w:gridCol w:w="240"/>
        <w:gridCol w:w="4980"/>
      </w:tblGrid>
      <w:tr w:rsidR="007B1C09" w:rsidRPr="007B1C09" w:rsidTr="007B1C09">
        <w:trPr>
          <w:tblCellSpacing w:w="0" w:type="dxa"/>
        </w:trPr>
        <w:tc>
          <w:tcPr>
            <w:tcW w:w="4905" w:type="dxa"/>
            <w:hideMark/>
          </w:tcPr>
          <w:p w:rsidR="007B1C09" w:rsidRPr="007B1C09" w:rsidRDefault="007B1C09" w:rsidP="007B1C09">
            <w:pPr>
              <w:spacing w:before="100" w:beforeAutospacing="1" w:after="100" w:afterAutospacing="1" w:line="240" w:lineRule="auto"/>
              <w:rPr>
                <w:rFonts w:ascii="Times New Roman" w:eastAsia="Times New Roman" w:hAnsi="Times New Roman" w:cs="Times New Roman"/>
                <w:sz w:val="24"/>
                <w:szCs w:val="24"/>
              </w:rPr>
            </w:pPr>
            <w:r w:rsidRPr="007B1C09">
              <w:rPr>
                <w:rFonts w:ascii="Times New Roman" w:eastAsia="Times New Roman" w:hAnsi="Times New Roman" w:cs="Times New Roman"/>
                <w:sz w:val="24"/>
                <w:szCs w:val="24"/>
              </w:rPr>
              <w:t> </w:t>
            </w:r>
            <w:r w:rsidRPr="007B1C09">
              <w:rPr>
                <w:rFonts w:ascii="Times New Roman" w:eastAsia="Times New Roman" w:hAnsi="Times New Roman" w:cs="Times New Roman"/>
                <w:sz w:val="24"/>
                <w:szCs w:val="24"/>
              </w:rPr>
              <w:br/>
              <w:t>Renaming multiple accounts on a single object is invalid. This error condition is also indicated with an error message (</w:t>
            </w:r>
            <w:r w:rsidRPr="007B1C09">
              <w:rPr>
                <w:rFonts w:ascii="Times New Roman" w:eastAsia="Times New Roman" w:hAnsi="Times New Roman" w:cs="Times New Roman"/>
                <w:i/>
                <w:iCs/>
                <w:sz w:val="24"/>
                <w:szCs w:val="24"/>
              </w:rPr>
              <w:t>see image to the right</w:t>
            </w:r>
            <w:r w:rsidRPr="007B1C09">
              <w:rPr>
                <w:rFonts w:ascii="Times New Roman" w:eastAsia="Times New Roman" w:hAnsi="Times New Roman" w:cs="Times New Roman"/>
                <w:sz w:val="24"/>
                <w:szCs w:val="24"/>
              </w:rPr>
              <w:t>).</w:t>
            </w:r>
          </w:p>
          <w:p w:rsidR="007B1C09" w:rsidRPr="007B1C09" w:rsidRDefault="007B1C09" w:rsidP="007B1C09">
            <w:pPr>
              <w:spacing w:before="100" w:beforeAutospacing="1" w:after="100" w:afterAutospacing="1" w:line="240" w:lineRule="auto"/>
              <w:rPr>
                <w:rFonts w:ascii="Times New Roman" w:eastAsia="Times New Roman" w:hAnsi="Times New Roman" w:cs="Times New Roman"/>
                <w:sz w:val="24"/>
                <w:szCs w:val="24"/>
              </w:rPr>
            </w:pPr>
            <w:r w:rsidRPr="007B1C09">
              <w:rPr>
                <w:rFonts w:ascii="Times New Roman" w:eastAsia="Times New Roman" w:hAnsi="Times New Roman" w:cs="Times New Roman"/>
                <w:sz w:val="24"/>
                <w:szCs w:val="24"/>
              </w:rPr>
              <w:t xml:space="preserve">As before, individual accounts can also be renamed within their respective "Open Account" dialogs. Operating the Accounts Manager's "Rename Accounts" function updates any open </w:t>
            </w:r>
            <w:proofErr w:type="spellStart"/>
            <w:r w:rsidRPr="007B1C09">
              <w:rPr>
                <w:rFonts w:ascii="Times New Roman" w:eastAsia="Times New Roman" w:hAnsi="Times New Roman" w:cs="Times New Roman"/>
                <w:sz w:val="24"/>
                <w:szCs w:val="24"/>
              </w:rPr>
              <w:t>Open</w:t>
            </w:r>
            <w:proofErr w:type="spellEnd"/>
            <w:r w:rsidRPr="007B1C09">
              <w:rPr>
                <w:rFonts w:ascii="Times New Roman" w:eastAsia="Times New Roman" w:hAnsi="Times New Roman" w:cs="Times New Roman"/>
                <w:sz w:val="24"/>
                <w:szCs w:val="24"/>
              </w:rPr>
              <w:t xml:space="preserve"> Account dialog -- even if an unapplied account name change exists in that dialog -- such a change is effectively cancelled (overridden).</w:t>
            </w:r>
          </w:p>
        </w:tc>
        <w:tc>
          <w:tcPr>
            <w:tcW w:w="0" w:type="auto"/>
            <w:hideMark/>
          </w:tcPr>
          <w:p w:rsidR="007B1C09" w:rsidRPr="007B1C09" w:rsidRDefault="007B1C09" w:rsidP="007B1C09">
            <w:pPr>
              <w:spacing w:after="0" w:line="240" w:lineRule="auto"/>
              <w:rPr>
                <w:rFonts w:ascii="Times New Roman" w:eastAsia="Times New Roman" w:hAnsi="Times New Roman" w:cs="Times New Roman"/>
                <w:sz w:val="24"/>
                <w:szCs w:val="24"/>
              </w:rPr>
            </w:pPr>
            <w:r w:rsidRPr="007B1C09">
              <w:rPr>
                <w:rFonts w:ascii="Times New Roman" w:eastAsia="Times New Roman" w:hAnsi="Times New Roman" w:cs="Times New Roman"/>
                <w:sz w:val="24"/>
                <w:szCs w:val="24"/>
              </w:rPr>
              <w:t>   </w:t>
            </w:r>
          </w:p>
        </w:tc>
        <w:tc>
          <w:tcPr>
            <w:tcW w:w="0" w:type="auto"/>
            <w:vAlign w:val="center"/>
            <w:hideMark/>
          </w:tcPr>
          <w:p w:rsidR="007B1C09" w:rsidRPr="007B1C09" w:rsidRDefault="007B1C09" w:rsidP="007B1C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14675" cy="2943225"/>
                  <wp:effectExtent l="0" t="0" r="9525" b="9525"/>
                  <wp:docPr id="7" name="Picture 7" descr="http://cadswes2.colorado.edu/%7Ephilw/2013/Accounting/RenameAccts/2013-08-06/RenameAccts-SameOb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swes2.colorado.edu/%7Ephilw/2013/Accounting/RenameAccts/2013-08-06/RenameAccts-SameObj.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4675" cy="2943225"/>
                          </a:xfrm>
                          <a:prstGeom prst="rect">
                            <a:avLst/>
                          </a:prstGeom>
                          <a:noFill/>
                          <a:ln>
                            <a:noFill/>
                          </a:ln>
                        </pic:spPr>
                      </pic:pic>
                    </a:graphicData>
                  </a:graphic>
                </wp:inline>
              </w:drawing>
            </w:r>
          </w:p>
        </w:tc>
      </w:tr>
    </w:tbl>
    <w:p w:rsidR="007B1C09" w:rsidRPr="007B1C09" w:rsidRDefault="007B1C09" w:rsidP="007B1C09">
      <w:pPr>
        <w:spacing w:before="100" w:beforeAutospacing="1" w:after="100" w:afterAutospacing="1" w:line="240" w:lineRule="auto"/>
        <w:rPr>
          <w:rFonts w:ascii="Times New Roman" w:eastAsia="Times New Roman" w:hAnsi="Times New Roman" w:cs="Times New Roman"/>
          <w:sz w:val="24"/>
          <w:szCs w:val="24"/>
        </w:rPr>
      </w:pPr>
      <w:r w:rsidRPr="007B1C09">
        <w:rPr>
          <w:rFonts w:ascii="Times New Roman" w:eastAsia="Times New Roman" w:hAnsi="Times New Roman" w:cs="Times New Roman"/>
          <w:b/>
          <w:bCs/>
          <w:sz w:val="24"/>
          <w:szCs w:val="24"/>
        </w:rPr>
        <w:t>Technical:</w:t>
      </w:r>
      <w:r w:rsidRPr="007B1C09">
        <w:rPr>
          <w:rFonts w:ascii="Times New Roman" w:eastAsia="Times New Roman" w:hAnsi="Times New Roman" w:cs="Times New Roman"/>
          <w:sz w:val="24"/>
          <w:szCs w:val="24"/>
        </w:rPr>
        <w:t xml:space="preserve"> The new Rename Accounts dialog is implemented with the following new Qt4 C++ and Designer UI source files. The dialog fully implements the account rename operation (i.e. this isn't just a GUI for an operation implemented in the Accounts Manager dialog). The Rename Accounts dialog could easily be deployed from another client within RiverWare which can provide a list of accounts.</w:t>
      </w:r>
    </w:p>
    <w:p w:rsidR="007B1C09" w:rsidRPr="007B1C09" w:rsidRDefault="007B1C09" w:rsidP="007B1C0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B1C09">
        <w:rPr>
          <w:rFonts w:ascii="Times New Roman" w:eastAsia="Times New Roman" w:hAnsi="Times New Roman" w:cs="Times New Roman"/>
          <w:sz w:val="24"/>
          <w:szCs w:val="24"/>
        </w:rPr>
        <w:t>QtAccounting</w:t>
      </w:r>
      <w:proofErr w:type="spellEnd"/>
      <w:r w:rsidRPr="007B1C09">
        <w:rPr>
          <w:rFonts w:ascii="Times New Roman" w:eastAsia="Times New Roman" w:hAnsi="Times New Roman" w:cs="Times New Roman"/>
          <w:sz w:val="24"/>
          <w:szCs w:val="24"/>
        </w:rPr>
        <w:t>\RenameAccountsDlg.cpp</w:t>
      </w:r>
    </w:p>
    <w:p w:rsidR="007B1C09" w:rsidRPr="007B1C09" w:rsidRDefault="007B1C09" w:rsidP="007B1C0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B1C09">
        <w:rPr>
          <w:rFonts w:ascii="Times New Roman" w:eastAsia="Times New Roman" w:hAnsi="Times New Roman" w:cs="Times New Roman"/>
          <w:sz w:val="24"/>
          <w:szCs w:val="24"/>
        </w:rPr>
        <w:t>QtAccounting</w:t>
      </w:r>
      <w:proofErr w:type="spellEnd"/>
      <w:r w:rsidRPr="007B1C09">
        <w:rPr>
          <w:rFonts w:ascii="Times New Roman" w:eastAsia="Times New Roman" w:hAnsi="Times New Roman" w:cs="Times New Roman"/>
          <w:sz w:val="24"/>
          <w:szCs w:val="24"/>
        </w:rPr>
        <w:t>\RenameAccountsDlg.hpp</w:t>
      </w:r>
    </w:p>
    <w:p w:rsidR="007B1C09" w:rsidRPr="007B1C09" w:rsidRDefault="007B1C09" w:rsidP="007B1C0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7B1C09">
        <w:rPr>
          <w:rFonts w:ascii="Times New Roman" w:eastAsia="Times New Roman" w:hAnsi="Times New Roman" w:cs="Times New Roman"/>
          <w:sz w:val="24"/>
          <w:szCs w:val="24"/>
        </w:rPr>
        <w:t>QtAccounting</w:t>
      </w:r>
      <w:proofErr w:type="spellEnd"/>
      <w:r w:rsidRPr="007B1C09">
        <w:rPr>
          <w:rFonts w:ascii="Times New Roman" w:eastAsia="Times New Roman" w:hAnsi="Times New Roman" w:cs="Times New Roman"/>
          <w:sz w:val="24"/>
          <w:szCs w:val="24"/>
        </w:rPr>
        <w:t>\</w:t>
      </w:r>
      <w:proofErr w:type="spellStart"/>
      <w:r w:rsidRPr="007B1C09">
        <w:rPr>
          <w:rFonts w:ascii="Times New Roman" w:eastAsia="Times New Roman" w:hAnsi="Times New Roman" w:cs="Times New Roman"/>
          <w:sz w:val="24"/>
          <w:szCs w:val="24"/>
        </w:rPr>
        <w:t>RenameAccountsWidgets.ui</w:t>
      </w:r>
      <w:proofErr w:type="spellEnd"/>
    </w:p>
    <w:p w:rsidR="00A72ACE" w:rsidRPr="007B1C09" w:rsidRDefault="007B1C09" w:rsidP="007B1C09">
      <w:pPr>
        <w:spacing w:before="100" w:beforeAutospacing="1" w:after="100" w:afterAutospacing="1" w:line="240" w:lineRule="auto"/>
        <w:rPr>
          <w:rFonts w:ascii="Times New Roman" w:eastAsia="Times New Roman" w:hAnsi="Times New Roman" w:cs="Times New Roman"/>
          <w:sz w:val="24"/>
          <w:szCs w:val="24"/>
        </w:rPr>
      </w:pPr>
      <w:r w:rsidRPr="007B1C09">
        <w:rPr>
          <w:rFonts w:ascii="Times New Roman" w:eastAsia="Times New Roman" w:hAnsi="Times New Roman" w:cs="Times New Roman"/>
          <w:sz w:val="24"/>
          <w:szCs w:val="24"/>
        </w:rPr>
        <w:t>---</w:t>
      </w:r>
    </w:p>
    <w:sectPr w:rsidR="00A72ACE" w:rsidRPr="007B1C09" w:rsidSect="007B1C09">
      <w:headerReference w:type="default" r:id="rId16"/>
      <w:pgSz w:w="12240" w:h="15840"/>
      <w:pgMar w:top="1440"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09" w:rsidRDefault="007B1C09" w:rsidP="007B1C09">
      <w:pPr>
        <w:spacing w:after="0" w:line="240" w:lineRule="auto"/>
      </w:pPr>
      <w:r>
        <w:separator/>
      </w:r>
    </w:p>
  </w:endnote>
  <w:endnote w:type="continuationSeparator" w:id="0">
    <w:p w:rsidR="007B1C09" w:rsidRDefault="007B1C09" w:rsidP="007B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C09" w:rsidRDefault="007B1C09" w:rsidP="007B1C09">
      <w:pPr>
        <w:spacing w:after="0" w:line="240" w:lineRule="auto"/>
      </w:pPr>
      <w:r>
        <w:separator/>
      </w:r>
    </w:p>
  </w:footnote>
  <w:footnote w:type="continuationSeparator" w:id="0">
    <w:p w:rsidR="007B1C09" w:rsidRDefault="007B1C09" w:rsidP="007B1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09" w:rsidRDefault="007B1C09">
    <w:pPr>
      <w:pStyle w:val="Header"/>
    </w:pPr>
    <w:r w:rsidRPr="007B1C09">
      <w:rPr>
        <w:rFonts w:ascii="Times New Roman" w:eastAsia="Times New Roman" w:hAnsi="Times New Roman" w:cs="Times New Roman"/>
        <w:sz w:val="24"/>
        <w:szCs w:val="24"/>
      </w:rPr>
      <w:t>RiverWare 6.4: Accounts Manager: Rename Multiple Accounts</w:t>
    </w:r>
    <w:r>
      <w:rPr>
        <w:rFonts w:ascii="Times New Roman" w:eastAsia="Times New Roman" w:hAnsi="Times New Roman" w:cs="Times New Roman"/>
        <w:sz w:val="24"/>
        <w:szCs w:val="24"/>
      </w:rPr>
      <w:t xml:space="preserve"> – 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1718"/>
    <w:multiLevelType w:val="multilevel"/>
    <w:tmpl w:val="393A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A73A4"/>
    <w:multiLevelType w:val="multilevel"/>
    <w:tmpl w:val="34B0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09"/>
    <w:rsid w:val="007B1C09"/>
    <w:rsid w:val="00A7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1C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tlarger">
    <w:name w:val="bitlarger"/>
    <w:basedOn w:val="DefaultParagraphFont"/>
    <w:rsid w:val="007B1C09"/>
  </w:style>
  <w:style w:type="character" w:customStyle="1" w:styleId="bitsmaller">
    <w:name w:val="bitsmaller"/>
    <w:basedOn w:val="DefaultParagraphFont"/>
    <w:rsid w:val="007B1C09"/>
  </w:style>
  <w:style w:type="character" w:styleId="Emphasis">
    <w:name w:val="Emphasis"/>
    <w:basedOn w:val="DefaultParagraphFont"/>
    <w:uiPriority w:val="20"/>
    <w:qFormat/>
    <w:rsid w:val="007B1C09"/>
    <w:rPr>
      <w:i/>
      <w:iCs/>
    </w:rPr>
  </w:style>
  <w:style w:type="character" w:styleId="Strong">
    <w:name w:val="Strong"/>
    <w:basedOn w:val="DefaultParagraphFont"/>
    <w:uiPriority w:val="22"/>
    <w:qFormat/>
    <w:rsid w:val="007B1C09"/>
    <w:rPr>
      <w:b/>
      <w:bCs/>
    </w:rPr>
  </w:style>
  <w:style w:type="paragraph" w:styleId="BalloonText">
    <w:name w:val="Balloon Text"/>
    <w:basedOn w:val="Normal"/>
    <w:link w:val="BalloonTextChar"/>
    <w:uiPriority w:val="99"/>
    <w:semiHidden/>
    <w:unhideWhenUsed/>
    <w:rsid w:val="007B1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09"/>
    <w:rPr>
      <w:rFonts w:ascii="Tahoma" w:hAnsi="Tahoma" w:cs="Tahoma"/>
      <w:sz w:val="16"/>
      <w:szCs w:val="16"/>
    </w:rPr>
  </w:style>
  <w:style w:type="paragraph" w:styleId="Header">
    <w:name w:val="header"/>
    <w:basedOn w:val="Normal"/>
    <w:link w:val="HeaderChar"/>
    <w:uiPriority w:val="99"/>
    <w:unhideWhenUsed/>
    <w:rsid w:val="007B1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09"/>
  </w:style>
  <w:style w:type="paragraph" w:styleId="Footer">
    <w:name w:val="footer"/>
    <w:basedOn w:val="Normal"/>
    <w:link w:val="FooterChar"/>
    <w:uiPriority w:val="99"/>
    <w:unhideWhenUsed/>
    <w:rsid w:val="007B1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1C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tlarger">
    <w:name w:val="bitlarger"/>
    <w:basedOn w:val="DefaultParagraphFont"/>
    <w:rsid w:val="007B1C09"/>
  </w:style>
  <w:style w:type="character" w:customStyle="1" w:styleId="bitsmaller">
    <w:name w:val="bitsmaller"/>
    <w:basedOn w:val="DefaultParagraphFont"/>
    <w:rsid w:val="007B1C09"/>
  </w:style>
  <w:style w:type="character" w:styleId="Emphasis">
    <w:name w:val="Emphasis"/>
    <w:basedOn w:val="DefaultParagraphFont"/>
    <w:uiPriority w:val="20"/>
    <w:qFormat/>
    <w:rsid w:val="007B1C09"/>
    <w:rPr>
      <w:i/>
      <w:iCs/>
    </w:rPr>
  </w:style>
  <w:style w:type="character" w:styleId="Strong">
    <w:name w:val="Strong"/>
    <w:basedOn w:val="DefaultParagraphFont"/>
    <w:uiPriority w:val="22"/>
    <w:qFormat/>
    <w:rsid w:val="007B1C09"/>
    <w:rPr>
      <w:b/>
      <w:bCs/>
    </w:rPr>
  </w:style>
  <w:style w:type="paragraph" w:styleId="BalloonText">
    <w:name w:val="Balloon Text"/>
    <w:basedOn w:val="Normal"/>
    <w:link w:val="BalloonTextChar"/>
    <w:uiPriority w:val="99"/>
    <w:semiHidden/>
    <w:unhideWhenUsed/>
    <w:rsid w:val="007B1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09"/>
    <w:rPr>
      <w:rFonts w:ascii="Tahoma" w:hAnsi="Tahoma" w:cs="Tahoma"/>
      <w:sz w:val="16"/>
      <w:szCs w:val="16"/>
    </w:rPr>
  </w:style>
  <w:style w:type="paragraph" w:styleId="Header">
    <w:name w:val="header"/>
    <w:basedOn w:val="Normal"/>
    <w:link w:val="HeaderChar"/>
    <w:uiPriority w:val="99"/>
    <w:unhideWhenUsed/>
    <w:rsid w:val="007B1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09"/>
  </w:style>
  <w:style w:type="paragraph" w:styleId="Footer">
    <w:name w:val="footer"/>
    <w:basedOn w:val="Normal"/>
    <w:link w:val="FooterChar"/>
    <w:uiPriority w:val="99"/>
    <w:unhideWhenUsed/>
    <w:rsid w:val="007B1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281">
      <w:bodyDiv w:val="1"/>
      <w:marLeft w:val="0"/>
      <w:marRight w:val="0"/>
      <w:marTop w:val="0"/>
      <w:marBottom w:val="0"/>
      <w:divBdr>
        <w:top w:val="none" w:sz="0" w:space="0" w:color="auto"/>
        <w:left w:val="none" w:sz="0" w:space="0" w:color="auto"/>
        <w:bottom w:val="none" w:sz="0" w:space="0" w:color="auto"/>
        <w:right w:val="none" w:sz="0" w:space="0" w:color="auto"/>
      </w:divBdr>
    </w:div>
    <w:div w:id="5116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swes2.colorado.edu/~philw/2013/Accounting/RenameAccts/2013-08-06/AcctsMgr-RenameMenu.png" TargetMode="Externa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cadswes2.colorado.edu/~philw/2013/Accounting/RenameAccts/2013-08-06/AcctsMgr-RenameContext.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cp:revision>
  <dcterms:created xsi:type="dcterms:W3CDTF">2014-02-16T06:27:00Z</dcterms:created>
  <dcterms:modified xsi:type="dcterms:W3CDTF">2014-02-16T06:33:00Z</dcterms:modified>
</cp:coreProperties>
</file>